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BFF34">
      <w:pPr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bidi w:val="0"/>
        <w:adjustRightInd/>
        <w:snapToGrid w:val="0"/>
        <w:spacing w:beforeLines="0" w:afterLines="0" w:line="579" w:lineRule="exact"/>
        <w:jc w:val="both"/>
        <w:outlineLvl w:val="0"/>
        <w:rPr>
          <w:rFonts w:hint="default" w:ascii="仿宋_GB2312" w:hAnsi="仿宋_GB2312" w:eastAsia="仿宋_GB2312" w:cs="仿宋_GB2312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附件5</w:t>
      </w:r>
      <w:bookmarkStart w:id="1" w:name="_GoBack"/>
      <w:bookmarkEnd w:id="1"/>
    </w:p>
    <w:p w14:paraId="7B06CC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0"/>
          <w:szCs w:val="40"/>
          <w:lang w:val="en-US"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0"/>
          <w:szCs w:val="40"/>
        </w:rPr>
        <w:t>单位诚信申报承诺书</w:t>
      </w:r>
    </w:p>
    <w:p w14:paraId="0D8D3A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p w14:paraId="5EEEEE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我单位（单位名称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全称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none"/>
          <w:lang w:val="en-US" w:eastAsia="zh-CN"/>
        </w:rPr>
        <w:t>，统一社会信用代码：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）向深圳市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坪山区住房保障中心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申请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保障性租赁住房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，已充分了解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《深圳市保障性住房条例》《深圳市保障性租赁住房管理办法》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相关规定，并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作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fill="FFFFFF"/>
        </w:rPr>
        <w:t>如下承诺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：</w:t>
      </w:r>
    </w:p>
    <w:p w14:paraId="6893A1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1.本单位所提供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人相关信息资料真实有效，与原件一致，如因提供虚假资料导致相关后果的，由本单位自行承担相关责任。</w:t>
      </w:r>
    </w:p>
    <w:p w14:paraId="12665C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2.所列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人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均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为本单位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职工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，按照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备案人员信息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入住对应房源，如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后续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出现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单位内部换房、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变更入住人，本单位承诺在新入住人入住前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按规定变更入住人信息。</w:t>
      </w:r>
    </w:p>
    <w:p w14:paraId="53E193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3.若住房专员因相关事由不能继续胜任该职务的，本单位将自发生变化起15个工作日内重新指定住房专员并书面通知坪山区住房保障中心，同时，重新出具授权材料。因住房专员信息变更等导致坪山区住房保障中心无法联系本单位的，本单位自行承担由此带来的后果。</w:t>
      </w:r>
    </w:p>
    <w:p w14:paraId="28E686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4.及时掌握申请人的住房、婚姻、家庭人口、劳动合同关系等变化情况，按规定办理相关信息变更。</w:t>
      </w:r>
    </w:p>
    <w:p w14:paraId="21DD90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本单位承诺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在承租住房后将做好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承租房源日常管理工作，督促入住人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遵守住房保障政策相关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规定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合同约定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如有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违反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自愿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承担相关法律责任。</w:t>
      </w:r>
    </w:p>
    <w:p w14:paraId="0E40CD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本单位承诺严格执行</w:t>
      </w:r>
      <w:bookmarkStart w:id="0" w:name="hmcheck_09beb4b5d7c444d984308483653d3902"/>
      <w:r>
        <w:rPr>
          <w:rFonts w:hint="eastAsia" w:ascii="仿宋_GB2312" w:hAnsi="仿宋_GB2312" w:eastAsia="仿宋_GB2312" w:cs="仿宋_GB2312"/>
          <w:kern w:val="0"/>
          <w:sz w:val="28"/>
          <w:szCs w:val="28"/>
          <w:shd w:val="clear" w:fill="FFFFFF"/>
        </w:rPr>
        <w:t>法律、法规</w:t>
      </w:r>
      <w:bookmarkEnd w:id="0"/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及合同规定的其他内容。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br w:type="textWrapping"/>
      </w:r>
    </w:p>
    <w:p w14:paraId="1EF9F9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0" w:firstLineChars="200"/>
        <w:jc w:val="both"/>
        <w:textAlignment w:val="auto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                             承诺单位（盖章）：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                                  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          年    月    日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revisionView w:markup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F7048"/>
    <w:rsid w:val="0AA35366"/>
    <w:rsid w:val="14917BC8"/>
    <w:rsid w:val="2B601C4C"/>
    <w:rsid w:val="2BFF68EB"/>
    <w:rsid w:val="303E5402"/>
    <w:rsid w:val="32934DE2"/>
    <w:rsid w:val="3FE88018"/>
    <w:rsid w:val="45C81794"/>
    <w:rsid w:val="5082161B"/>
    <w:rsid w:val="548645A9"/>
    <w:rsid w:val="5CEF7048"/>
    <w:rsid w:val="5CFA2F0C"/>
    <w:rsid w:val="5E5E38FC"/>
    <w:rsid w:val="677FAC20"/>
    <w:rsid w:val="67FA33C2"/>
    <w:rsid w:val="6D381710"/>
    <w:rsid w:val="6F3F9588"/>
    <w:rsid w:val="6F9F74DA"/>
    <w:rsid w:val="7BDFFDF8"/>
    <w:rsid w:val="7CFF9882"/>
    <w:rsid w:val="7EDEF130"/>
    <w:rsid w:val="7F4F697D"/>
    <w:rsid w:val="7F8A1E9B"/>
    <w:rsid w:val="7FBF6454"/>
    <w:rsid w:val="BFEF089F"/>
    <w:rsid w:val="CD7BFE67"/>
    <w:rsid w:val="D5FE8924"/>
    <w:rsid w:val="D6BF56D8"/>
    <w:rsid w:val="DB3F6CAB"/>
    <w:rsid w:val="F6B8D63F"/>
    <w:rsid w:val="FFFCBBE4"/>
    <w:rsid w:val="FFFE00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Heading1"/>
    <w:next w:val="1"/>
    <w:qFormat/>
    <w:uiPriority w:val="0"/>
    <w:pPr>
      <w:widowControl w:val="0"/>
      <w:spacing w:after="0"/>
      <w:ind w:firstLine="640" w:firstLineChars="200"/>
      <w:jc w:val="both"/>
      <w:textAlignment w:val="baseline"/>
    </w:pPr>
    <w:rPr>
      <w:rFonts w:ascii="Times New Roman" w:hAnsi="Times New Roman" w:eastAsia="黑体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499</Words>
  <Characters>506</Characters>
  <Lines>0</Lines>
  <Paragraphs>0</Paragraphs>
  <TotalTime>9</TotalTime>
  <ScaleCrop>false</ScaleCrop>
  <LinksUpToDate>false</LinksUpToDate>
  <CharactersWithSpaces>636</CharactersWithSpaces>
  <Application>WPS Office_12.1.2.25905_F1E327BC-269C-435d-A152-05C5408002CA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2024-08-11T09:34:00Z</dcterms:created>
  <dc:creator>谢倩兰</dc:creator>
  <cp:lastModifiedBy>zhb</cp:lastModifiedBy>
  <dcterms:modified xsi:type="dcterms:W3CDTF">2026-06-25T17:00:41Z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2052-12.1.2.25905</vt:lpwstr>
  </property>
  <property fmtid="{D5CDD505-2E9C-101B-9397-08002B2CF9AE}" pid="3" name="ICV">
    <vt:lpwstr>B9DF7C78A99E4C3EA77A11855CAAA6B8</vt:lpwstr>
  </property>
  <property fmtid="{D5CDD505-2E9C-101B-9397-08002B2CF9AE}" pid="4" name="KSOTemplateDocerSaveRecord">
    <vt:lpwstr>eyJoZGlkIjoiNjEyMjkwYTc4ZmNjMzQzZGI5MGNkNDZjYzFjY2JhYjcifQ==</vt:lpwstr>
  </property>
  <property fmtid="{D5CDD505-2E9C-101B-9397-08002B2CF9AE}" pid="5" name="hmcheck_result_09beb4b5d7c444d984308483653d3902_errorword">
    <vt:lpwstr>法律、法规</vt:lpwstr>
  </property>
  <property fmtid="{D5CDD505-2E9C-101B-9397-08002B2CF9AE}" pid="6" name="hmcheck_result_09beb4b5d7c444d984308483653d3902_correctwords">
    <vt:lpwstr>["法律法规"]</vt:lpwstr>
  </property>
  <property fmtid="{D5CDD505-2E9C-101B-9397-08002B2CF9AE}" pid="7" name="hmcheck_result_09beb4b5d7c444d984308483653d3902_level">
    <vt:i4>1</vt:i4>
  </property>
  <property fmtid="{D5CDD505-2E9C-101B-9397-08002B2CF9AE}" pid="8" name="hmcheck_result_09beb4b5d7c444d984308483653d3902_type">
    <vt:i4>0</vt:i4>
  </property>
  <property fmtid="{D5CDD505-2E9C-101B-9397-08002B2CF9AE}" pid="9" name="hmcheck_result_09beb4b5d7c444d984308483653d3902_modifiedtype">
    <vt:i4>1</vt:i4>
  </property>
  <property fmtid="{D5CDD505-2E9C-101B-9397-08002B2CF9AE}" pid="10" name="hmcheck_markmode">
    <vt:i4>0</vt:i4>
  </property>
  <property fmtid="{D5CDD505-2E9C-101B-9397-08002B2CF9AE}" pid="11" name="hmcheck_taskpanetype">
    <vt:i4>1</vt:i4>
  </property>
</Properties>
</file>