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F072F">
      <w:pPr>
        <w:numPr>
          <w:ilvl w:val="0"/>
          <w:numId w:val="0"/>
        </w:numPr>
        <w:spacing w:line="560" w:lineRule="exact"/>
        <w:outlineLvl w:val="1"/>
        <w:rPr>
          <w:rFonts w:hint="eastAsia" w:ascii="仿宋_GB2312" w:hAnsi="Cambria" w:eastAsia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Cambria" w:eastAsia="仿宋_GB2312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Cambria"/>
          <w:bCs/>
          <w:color w:val="auto"/>
          <w:sz w:val="32"/>
          <w:szCs w:val="32"/>
          <w:lang w:val="en-US" w:eastAsia="zh-CN"/>
        </w:rPr>
        <w:t>1</w:t>
      </w:r>
    </w:p>
    <w:p w14:paraId="1F879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560" w:lineRule="exact"/>
        <w:jc w:val="center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Toc1173"/>
      <w:r>
        <w:rPr>
          <w:rFonts w:hint="eastAsia" w:ascii="宋体" w:hAnsi="宋体"/>
          <w:b/>
          <w:bCs/>
          <w:sz w:val="44"/>
          <w:szCs w:val="44"/>
        </w:rPr>
        <w:t>深圳市坪山区科技创新局</w:t>
      </w:r>
      <w:bookmarkEnd w:id="0"/>
      <w:bookmarkStart w:id="1" w:name="_Toc28853"/>
      <w:bookmarkStart w:id="2" w:name="_Toc32410_WPSOffice_Level2"/>
      <w:bookmarkStart w:id="3" w:name="_Toc24790_WPSOffice_Level2"/>
      <w:bookmarkStart w:id="4" w:name="_Toc15432_WPSOffice_Level2"/>
      <w:r>
        <w:rPr>
          <w:rFonts w:hint="eastAsia" w:ascii="宋体" w:hAnsi="宋体"/>
          <w:b/>
          <w:bCs/>
          <w:sz w:val="44"/>
          <w:szCs w:val="44"/>
        </w:rPr>
        <w:t>采购项目</w:t>
      </w:r>
      <w:bookmarkEnd w:id="1"/>
      <w:bookmarkEnd w:id="2"/>
      <w:bookmarkEnd w:id="3"/>
      <w:bookmarkEnd w:id="4"/>
      <w:r>
        <w:rPr>
          <w:rFonts w:hint="eastAsia" w:ascii="宋体" w:hAnsi="宋体"/>
          <w:b/>
          <w:bCs/>
          <w:sz w:val="44"/>
          <w:szCs w:val="44"/>
        </w:rPr>
        <w:t>登记表</w:t>
      </w:r>
    </w:p>
    <w:tbl>
      <w:tblPr>
        <w:tblStyle w:val="3"/>
        <w:tblW w:w="93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7"/>
        <w:gridCol w:w="3009"/>
        <w:gridCol w:w="1851"/>
        <w:gridCol w:w="2136"/>
      </w:tblGrid>
      <w:tr w14:paraId="6F4F3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3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B58F5">
            <w:pPr>
              <w:spacing w:line="560" w:lineRule="exact"/>
              <w:jc w:val="left"/>
              <w:outlineLvl w:val="1"/>
              <w:rPr>
                <w:rFonts w:hint="eastAsia" w:ascii="仿宋_GB2312"/>
                <w:sz w:val="28"/>
                <w:szCs w:val="28"/>
              </w:rPr>
            </w:pPr>
            <w:bookmarkStart w:id="5" w:name="_Toc27898"/>
            <w:r>
              <w:rPr>
                <w:rFonts w:hint="eastAsia" w:ascii="仿宋_GB2312" w:eastAsia="仿宋_GB2312"/>
                <w:sz w:val="28"/>
                <w:szCs w:val="28"/>
              </w:rPr>
              <w:t>以下部分由科技创新局采购项目经办人填写：</w:t>
            </w:r>
            <w:bookmarkEnd w:id="5"/>
          </w:p>
        </w:tc>
      </w:tr>
      <w:tr w14:paraId="25131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3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B713E">
            <w:pPr>
              <w:spacing w:line="560" w:lineRule="exact"/>
              <w:jc w:val="distribute"/>
              <w:outlineLvl w:val="1"/>
              <w:rPr>
                <w:rFonts w:hint="eastAsia" w:ascii="仿宋_GB2312" w:eastAsia="仿宋_GB2312"/>
                <w:sz w:val="28"/>
                <w:szCs w:val="28"/>
              </w:rPr>
            </w:pPr>
            <w:bookmarkStart w:id="6" w:name="_Toc29358"/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>负责科室（部门）：</w:t>
            </w:r>
            <w:r>
              <w:rPr>
                <w:rFonts w:hint="eastAsia" w:ascii="仿宋_GB2312" w:hAnsi="仿宋" w:cs="仿宋"/>
                <w:color w:val="000000"/>
                <w:kern w:val="0"/>
                <w:sz w:val="28"/>
                <w:szCs w:val="28"/>
                <w:lang w:eastAsia="zh-CN"/>
              </w:rPr>
              <w:t>高新区发展部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仿宋_GB2312" w:hAnsi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 xml:space="preserve"> 日期：</w:t>
            </w:r>
            <w:r>
              <w:rPr>
                <w:rFonts w:hint="eastAsia" w:ascii="仿宋_GB2312" w:hAnsi="仿宋" w:cs="仿宋"/>
                <w:color w:val="000000"/>
                <w:kern w:val="0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default" w:ascii="仿宋_GB2312" w:hAnsi="仿宋" w:cs="仿宋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default" w:ascii="仿宋_GB2312" w:hAnsi="仿宋" w:cs="仿宋"/>
                <w:color w:val="000000"/>
                <w:kern w:val="0"/>
                <w:sz w:val="28"/>
                <w:szCs w:val="28"/>
                <w:lang w:val="en" w:eastAsia="zh-CN"/>
              </w:rPr>
              <w:t>6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default" w:ascii="仿宋_GB2312" w:hAnsi="仿宋" w:cs="仿宋"/>
                <w:color w:val="000000"/>
                <w:kern w:val="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>日</w:t>
            </w:r>
            <w:bookmarkEnd w:id="6"/>
          </w:p>
        </w:tc>
      </w:tr>
      <w:tr w14:paraId="32B17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D6A99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69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74E81">
            <w:pPr>
              <w:spacing w:line="360" w:lineRule="exact"/>
              <w:jc w:val="both"/>
              <w:rPr>
                <w:rFonts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  <w:t>坪山高新区形象标识提升工程十一块标识牌定期巡视项目</w:t>
            </w:r>
          </w:p>
        </w:tc>
      </w:tr>
      <w:tr w14:paraId="7CD81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1889F">
            <w:pPr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项目内容</w:t>
            </w:r>
          </w:p>
        </w:tc>
        <w:tc>
          <w:tcPr>
            <w:tcW w:w="69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0FDC1">
            <w:pPr>
              <w:spacing w:line="360" w:lineRule="exact"/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根据《中华人民共和国政府采购法》《深圳经济特区政府采购条例》《深圳经济特区政府采购条例实施细则》《深圳市坪山区科技创新局政府采购管理制度》的有关规定，组织实施</w:t>
            </w:r>
            <w:r>
              <w:rPr>
                <w:rFonts w:hint="eastAsia" w:ascii="仿宋_GB2312" w:hAnsi="Calibri" w:eastAsia="仿宋_GB2312" w:cs="Times New Roman"/>
                <w:kern w:val="2"/>
                <w:sz w:val="28"/>
                <w:szCs w:val="28"/>
                <w:lang w:val="en-US" w:eastAsia="zh-CN" w:bidi="ar-SA"/>
              </w:rPr>
              <w:t>坪山高新区形象标识提升工程十一块标识牌定期巡视项目</w:t>
            </w:r>
            <w:r>
              <w:rPr>
                <w:rFonts w:hint="eastAsia" w:ascii="仿宋_GB2312" w:eastAsia="仿宋_GB2312"/>
                <w:sz w:val="28"/>
                <w:szCs w:val="28"/>
              </w:rPr>
              <w:t>。</w:t>
            </w:r>
          </w:p>
        </w:tc>
      </w:tr>
      <w:tr w14:paraId="2C6AC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1E58B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最高投标限价</w:t>
            </w:r>
          </w:p>
          <w:p w14:paraId="12B94F58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8"/>
                <w:szCs w:val="28"/>
              </w:rPr>
              <w:t>采购预算金额</w:t>
            </w:r>
            <w:r>
              <w:rPr>
                <w:rFonts w:hint="eastAsia" w:ascii="仿宋_GB2312" w:eastAsia="仿宋_GB2312"/>
                <w:sz w:val="28"/>
                <w:szCs w:val="28"/>
              </w:rPr>
              <w:t>）</w:t>
            </w:r>
          </w:p>
        </w:tc>
        <w:tc>
          <w:tcPr>
            <w:tcW w:w="69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B60DC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人民币</w:t>
            </w:r>
            <w:r>
              <w:rPr>
                <w:rFonts w:hint="default" w:ascii="仿宋_GB2312"/>
                <w:sz w:val="28"/>
                <w:szCs w:val="28"/>
                <w:lang w:val="en-US" w:eastAsia="zh-CN"/>
              </w:rPr>
              <w:t>5.6</w:t>
            </w:r>
            <w:r>
              <w:rPr>
                <w:rFonts w:hint="eastAsia" w:ascii="仿宋_GB2312" w:eastAsia="仿宋_GB2312"/>
                <w:sz w:val="28"/>
                <w:szCs w:val="28"/>
              </w:rPr>
              <w:t>万元整</w:t>
            </w:r>
          </w:p>
        </w:tc>
      </w:tr>
      <w:tr w14:paraId="2ADF5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579EC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项目经办人</w:t>
            </w:r>
          </w:p>
        </w:tc>
        <w:tc>
          <w:tcPr>
            <w:tcW w:w="3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AA106">
            <w:pPr>
              <w:spacing w:line="560" w:lineRule="exact"/>
              <w:rPr>
                <w:rFonts w:hint="eastAsia" w:ascii="仿宋_GB2312" w:eastAsia="仿宋_GB2312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" w:eastAsia="zh-CN"/>
              </w:rPr>
              <w:t>邹工</w:t>
            </w:r>
          </w:p>
        </w:tc>
        <w:tc>
          <w:tcPr>
            <w:tcW w:w="1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51182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</w:t>
            </w:r>
          </w:p>
        </w:tc>
        <w:tc>
          <w:tcPr>
            <w:tcW w:w="21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2D86F">
            <w:pPr>
              <w:spacing w:line="560" w:lineRule="exact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0755-89263150</w:t>
            </w:r>
          </w:p>
        </w:tc>
      </w:tr>
      <w:tr w14:paraId="78D8E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173C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响应</w:t>
            </w:r>
            <w:r>
              <w:rPr>
                <w:rFonts w:hint="eastAsia" w:ascii="仿宋_GB2312" w:eastAsia="仿宋_GB2312"/>
                <w:sz w:val="28"/>
                <w:szCs w:val="28"/>
              </w:rPr>
              <w:t>截止日期</w:t>
            </w:r>
          </w:p>
        </w:tc>
        <w:tc>
          <w:tcPr>
            <w:tcW w:w="3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392CF">
            <w:pPr>
              <w:spacing w:line="560" w:lineRule="exact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default" w:ascii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default" w:ascii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hint="default" w:ascii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17时</w:t>
            </w:r>
          </w:p>
        </w:tc>
        <w:tc>
          <w:tcPr>
            <w:tcW w:w="1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573CA">
            <w:pPr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提交报价</w:t>
            </w:r>
          </w:p>
          <w:p w14:paraId="3A22A005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</w:p>
        </w:tc>
        <w:tc>
          <w:tcPr>
            <w:tcW w:w="21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B27B0">
            <w:pPr>
              <w:spacing w:line="360" w:lineRule="exact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eastAsia="zh-CN"/>
              </w:rPr>
              <w:t>坪山区坪山大道</w:t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5333号</w:t>
            </w:r>
            <w:bookmarkStart w:id="7" w:name="_GoBack"/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区委区政府</w:t>
            </w:r>
            <w:bookmarkEnd w:id="7"/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111室</w:t>
            </w:r>
          </w:p>
        </w:tc>
      </w:tr>
      <w:tr w14:paraId="62AC0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3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3169E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以下部分由供应商经办人填写：</w:t>
            </w:r>
          </w:p>
        </w:tc>
      </w:tr>
      <w:tr w14:paraId="5BBF8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4BD5F">
            <w:pPr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供应商名称</w:t>
            </w:r>
          </w:p>
        </w:tc>
        <w:tc>
          <w:tcPr>
            <w:tcW w:w="69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44E9B">
            <w:pPr>
              <w:wordWrap w:val="0"/>
              <w:spacing w:line="56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（盖章）    </w:t>
            </w:r>
          </w:p>
        </w:tc>
      </w:tr>
      <w:tr w14:paraId="2FE3E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DD85B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供应商联系人</w:t>
            </w:r>
          </w:p>
        </w:tc>
        <w:tc>
          <w:tcPr>
            <w:tcW w:w="3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2516D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4E427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</w:t>
            </w:r>
          </w:p>
        </w:tc>
        <w:tc>
          <w:tcPr>
            <w:tcW w:w="21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76161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A82C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7BEC2">
            <w:pPr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项目报价总金额</w:t>
            </w:r>
          </w:p>
        </w:tc>
        <w:tc>
          <w:tcPr>
            <w:tcW w:w="69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CA1A2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</w:p>
        </w:tc>
      </w:tr>
      <w:tr w14:paraId="1B213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25024">
            <w:pPr>
              <w:spacing w:line="560" w:lineRule="exact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/>
                <w:sz w:val="28"/>
                <w:szCs w:val="28"/>
                <w:lang w:eastAsia="zh-CN"/>
              </w:rPr>
              <w:t>是否属于中小微企业</w:t>
            </w:r>
          </w:p>
        </w:tc>
        <w:tc>
          <w:tcPr>
            <w:tcW w:w="69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AD477">
            <w:pPr>
              <w:spacing w:line="560" w:lineRule="exact"/>
              <w:rPr>
                <w:rFonts w:hint="eastAsia" w:ascii="仿宋_GB2312" w:eastAsia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□中小微企业，其中□小微企业</w:t>
            </w:r>
          </w:p>
        </w:tc>
      </w:tr>
    </w:tbl>
    <w:p w14:paraId="05CEE23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B8DA7"/>
    <w:rsid w:val="073E71FF"/>
    <w:rsid w:val="2CBA206D"/>
    <w:rsid w:val="5B5F0055"/>
    <w:rsid w:val="6BF85ADC"/>
    <w:rsid w:val="7DF7D44B"/>
    <w:rsid w:val="7FF48AB5"/>
    <w:rsid w:val="BDF31864"/>
    <w:rsid w:val="D1CDFBBB"/>
    <w:rsid w:val="DAEB68B8"/>
    <w:rsid w:val="DD078690"/>
    <w:rsid w:val="DFF5271A"/>
    <w:rsid w:val="FD74511F"/>
    <w:rsid w:val="FDDFDB92"/>
    <w:rsid w:val="FDFDF60C"/>
    <w:rsid w:val="FF378D91"/>
    <w:rsid w:val="FFFB8D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362</Characters>
  <Lines>0</Lines>
  <Paragraphs>0</Paragraphs>
  <TotalTime>10.6666666666667</TotalTime>
  <ScaleCrop>false</ScaleCrop>
  <LinksUpToDate>false</LinksUpToDate>
  <CharactersWithSpaces>379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2024-03-08T10:50:00Z</dcterms:created>
  <dc:creator>kczijie</dc:creator>
  <cp:lastModifiedBy>廖勇坚</cp:lastModifiedBy>
  <cp:lastPrinted>2025-03-22T14:31:05Z</cp:lastPrinted>
  <dcterms:modified xsi:type="dcterms:W3CDTF">2026-06-29T02:40:10Z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EA6445D59FF64362B869E91157F8ADAD_13</vt:lpwstr>
  </property>
  <property fmtid="{D5CDD505-2E9C-101B-9397-08002B2CF9AE}" pid="4" name="KSOTemplateDocerSaveRecord">
    <vt:lpwstr>eyJoZGlkIjoiMjk5NTg2YjM2YTA0NjU1YTQ2MTM4MTcwMDJiNmZhZDUiLCJ1c2VySWQiOiIzNDUwNjU2MDIifQ==</vt:lpwstr>
  </property>
</Properties>
</file>