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仿宋_GB2312" w:hAnsi="仿宋_GB2312" w:eastAsia="仿宋_GB2312" w:cs="仿宋_GB2312"/>
          <w:color w:val="000000"/>
          <w:sz w:val="32"/>
          <w:szCs w:val="32"/>
          <w:highlight w:val="none"/>
        </w:rPr>
      </w:pPr>
      <w:bookmarkStart w:id="0" w:name="_Toc1173"/>
      <w:r>
        <w:rPr>
          <w:rFonts w:hint="eastAsia" w:ascii="宋体" w:hAnsi="宋体"/>
          <w:b/>
          <w:bCs/>
          <w:sz w:val="44"/>
          <w:szCs w:val="44"/>
          <w:highlight w:val="none"/>
        </w:rPr>
        <w:t>深圳市坪山区科技创新局</w:t>
      </w:r>
      <w:bookmarkEnd w:id="0"/>
      <w:bookmarkStart w:id="1" w:name="_Toc15432_WPSOffice_Level2"/>
      <w:bookmarkStart w:id="2" w:name="_Toc32410_WPSOffice_Level2"/>
      <w:bookmarkStart w:id="3" w:name="_Toc28853"/>
      <w:bookmarkStart w:id="4" w:name="_Toc24790_WPSOffice_Level2"/>
      <w:r>
        <w:rPr>
          <w:rFonts w:hint="eastAsia" w:ascii="宋体" w:hAnsi="宋体"/>
          <w:b/>
          <w:bCs/>
          <w:sz w:val="44"/>
          <w:szCs w:val="44"/>
          <w:highlight w:val="none"/>
        </w:rPr>
        <w:t>采购项目</w:t>
      </w:r>
      <w:bookmarkEnd w:id="1"/>
      <w:bookmarkEnd w:id="2"/>
      <w:bookmarkEnd w:id="3"/>
      <w:bookmarkEnd w:id="4"/>
      <w:r>
        <w:rPr>
          <w:rFonts w:hint="eastAsia" w:ascii="宋体" w:hAnsi="宋体"/>
          <w:b/>
          <w:bCs/>
          <w:sz w:val="44"/>
          <w:szCs w:val="44"/>
          <w:highlight w:val="none"/>
        </w:rPr>
        <w:t>登记表</w:t>
      </w:r>
    </w:p>
    <w:tbl>
      <w:tblPr>
        <w:tblStyle w:val="3"/>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2925"/>
        <w:gridCol w:w="1935"/>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sz w:val="28"/>
                <w:szCs w:val="28"/>
                <w:highlight w:val="none"/>
              </w:rPr>
            </w:pPr>
            <w:bookmarkStart w:id="5" w:name="_Toc27898"/>
            <w:r>
              <w:rPr>
                <w:rFonts w:hint="eastAsia" w:ascii="仿宋_GB2312" w:eastAsia="仿宋_GB2312"/>
                <w:sz w:val="28"/>
                <w:szCs w:val="28"/>
                <w:highlight w:val="none"/>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eastAsia="仿宋_GB2312"/>
                <w:sz w:val="28"/>
                <w:szCs w:val="28"/>
                <w:highlight w:val="none"/>
              </w:rPr>
            </w:pPr>
            <w:bookmarkStart w:id="6" w:name="_Toc29358"/>
            <w:r>
              <w:rPr>
                <w:rFonts w:hint="eastAsia" w:ascii="仿宋_GB2312" w:hAnsi="仿宋" w:eastAsia="仿宋_GB2312" w:cs="仿宋"/>
                <w:color w:val="000000"/>
                <w:kern w:val="0"/>
                <w:sz w:val="28"/>
                <w:szCs w:val="28"/>
                <w:highlight w:val="none"/>
              </w:rPr>
              <w:t>负责科室（部门）：</w:t>
            </w:r>
            <w:r>
              <w:rPr>
                <w:rFonts w:hint="eastAsia" w:ascii="仿宋_GB2312" w:hAnsi="仿宋" w:eastAsia="仿宋_GB2312" w:cs="仿宋"/>
                <w:color w:val="000000"/>
                <w:kern w:val="0"/>
                <w:sz w:val="28"/>
                <w:szCs w:val="28"/>
                <w:highlight w:val="none"/>
                <w:lang w:eastAsia="zh-CN"/>
              </w:rPr>
              <w:t>政策资金科</w:t>
            </w:r>
            <w:r>
              <w:rPr>
                <w:rFonts w:hint="eastAsia" w:ascii="仿宋_GB2312" w:hAnsi="仿宋" w:eastAsia="仿宋_GB2312" w:cs="仿宋"/>
                <w:color w:val="000000"/>
                <w:kern w:val="0"/>
                <w:sz w:val="28"/>
                <w:szCs w:val="28"/>
                <w:highlight w:val="none"/>
              </w:rPr>
              <w:t xml:space="preserve">      </w:t>
            </w:r>
            <w:r>
              <w:rPr>
                <w:rFonts w:hint="eastAsia" w:ascii="仿宋_GB2312" w:hAnsi="仿宋" w:eastAsia="仿宋_GB2312" w:cs="仿宋"/>
                <w:color w:val="000000"/>
                <w:kern w:val="0"/>
                <w:sz w:val="28"/>
                <w:szCs w:val="28"/>
                <w:highlight w:val="none"/>
                <w:lang w:val="en-US" w:eastAsia="zh-CN"/>
              </w:rPr>
              <w:t xml:space="preserve">         </w:t>
            </w:r>
            <w:r>
              <w:rPr>
                <w:rFonts w:hint="eastAsia" w:ascii="仿宋_GB2312" w:hAnsi="仿宋" w:eastAsia="仿宋_GB2312" w:cs="仿宋"/>
                <w:color w:val="000000"/>
                <w:kern w:val="0"/>
                <w:sz w:val="28"/>
                <w:szCs w:val="28"/>
                <w:highlight w:val="none"/>
              </w:rPr>
              <w:t>日期：</w:t>
            </w:r>
            <w:r>
              <w:rPr>
                <w:rFonts w:hint="eastAsia" w:ascii="仿宋_GB2312" w:hAnsi="仿宋" w:eastAsia="仿宋_GB2312" w:cs="仿宋"/>
                <w:color w:val="000000"/>
                <w:kern w:val="0"/>
                <w:sz w:val="28"/>
                <w:szCs w:val="28"/>
                <w:highlight w:val="none"/>
                <w:lang w:val="en-US" w:eastAsia="zh-CN"/>
              </w:rPr>
              <w:t>2022</w:t>
            </w:r>
            <w:r>
              <w:rPr>
                <w:rFonts w:hint="eastAsia" w:ascii="仿宋_GB2312" w:hAnsi="仿宋" w:eastAsia="仿宋_GB2312" w:cs="仿宋"/>
                <w:color w:val="000000"/>
                <w:kern w:val="0"/>
                <w:sz w:val="28"/>
                <w:szCs w:val="28"/>
                <w:highlight w:val="none"/>
              </w:rPr>
              <w:t>年</w:t>
            </w:r>
            <w:r>
              <w:rPr>
                <w:rFonts w:hint="eastAsia" w:ascii="仿宋_GB2312" w:hAnsi="仿宋" w:eastAsia="仿宋_GB2312" w:cs="仿宋"/>
                <w:color w:val="000000"/>
                <w:kern w:val="0"/>
                <w:sz w:val="28"/>
                <w:szCs w:val="28"/>
                <w:highlight w:val="none"/>
                <w:lang w:val="en-US" w:eastAsia="zh-CN"/>
              </w:rPr>
              <w:t>9</w:t>
            </w:r>
            <w:r>
              <w:rPr>
                <w:rFonts w:hint="eastAsia" w:ascii="仿宋_GB2312" w:hAnsi="仿宋" w:eastAsia="仿宋_GB2312" w:cs="仿宋"/>
                <w:color w:val="000000"/>
                <w:kern w:val="0"/>
                <w:sz w:val="28"/>
                <w:szCs w:val="28"/>
                <w:highlight w:val="none"/>
              </w:rPr>
              <w:t>月</w:t>
            </w:r>
            <w:r>
              <w:rPr>
                <w:rFonts w:hint="eastAsia" w:ascii="仿宋_GB2312" w:hAnsi="仿宋" w:eastAsia="仿宋_GB2312" w:cs="仿宋"/>
                <w:color w:val="000000"/>
                <w:kern w:val="0"/>
                <w:sz w:val="28"/>
                <w:szCs w:val="28"/>
                <w:highlight w:val="none"/>
                <w:lang w:val="en-US" w:eastAsia="zh-CN"/>
              </w:rPr>
              <w:t>29</w:t>
            </w:r>
            <w:r>
              <w:rPr>
                <w:rFonts w:hint="eastAsia" w:ascii="仿宋_GB2312" w:hAnsi="仿宋" w:eastAsia="仿宋_GB2312" w:cs="仿宋"/>
                <w:color w:val="000000"/>
                <w:kern w:val="0"/>
                <w:sz w:val="28"/>
                <w:szCs w:val="28"/>
                <w:highlight w:val="none"/>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lang w:eastAsia="zh-CN"/>
              </w:rPr>
              <w:t>2022年深圳市高新技术产业园区发展专项计划（坪山园区）审计服务项目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2"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为深入实施高新区高质量发展战略，有效激发高新区坪山园区新一轮创新发展活力，推动建设具有卓越竞争力的世界领先高科技园区，根据《深圳市高新技术产业园区发展专项计划管理办法》（深科技创新规〔2022〕3号）及其申报指南等有关文件要求，我局</w:t>
            </w:r>
            <w:r>
              <w:rPr>
                <w:rFonts w:hint="eastAsia" w:ascii="仿宋_GB2312" w:eastAsia="仿宋_GB2312"/>
                <w:sz w:val="28"/>
                <w:szCs w:val="28"/>
                <w:highlight w:val="none"/>
                <w:lang w:eastAsia="zh-CN"/>
              </w:rPr>
              <w:t>拟开展</w:t>
            </w:r>
            <w:r>
              <w:rPr>
                <w:rFonts w:hint="eastAsia" w:ascii="仿宋_GB2312" w:eastAsia="仿宋_GB2312"/>
                <w:sz w:val="28"/>
                <w:szCs w:val="28"/>
                <w:highlight w:val="none"/>
              </w:rPr>
              <w:t>深圳市高新技术产业园区发展专项计划坪山园区项目</w:t>
            </w:r>
            <w:r>
              <w:rPr>
                <w:rFonts w:hint="eastAsia" w:ascii="仿宋_GB2312" w:eastAsia="仿宋_GB2312"/>
                <w:sz w:val="28"/>
                <w:szCs w:val="28"/>
                <w:highlight w:val="none"/>
                <w:lang w:eastAsia="zh-CN"/>
              </w:rPr>
              <w:t>的申报及受理工作，需采购第三方对</w:t>
            </w:r>
            <w:r>
              <w:rPr>
                <w:rFonts w:hint="eastAsia" w:ascii="仿宋_GB2312" w:eastAsia="仿宋_GB2312"/>
                <w:sz w:val="28"/>
                <w:szCs w:val="28"/>
                <w:highlight w:val="none"/>
              </w:rPr>
              <w:t>深圳市高新技术产业园区发展专项计划坪山园区项目</w:t>
            </w:r>
            <w:r>
              <w:rPr>
                <w:rFonts w:hint="eastAsia" w:ascii="仿宋_GB2312" w:eastAsia="仿宋_GB2312"/>
                <w:sz w:val="28"/>
                <w:szCs w:val="28"/>
                <w:highlight w:val="none"/>
                <w:lang w:eastAsia="zh-CN"/>
              </w:rPr>
              <w:t>进行</w:t>
            </w:r>
            <w:r>
              <w:rPr>
                <w:rFonts w:hint="eastAsia" w:ascii="仿宋_GB2312" w:eastAsia="仿宋_GB2312"/>
                <w:sz w:val="28"/>
                <w:szCs w:val="28"/>
                <w:highlight w:val="none"/>
              </w:rPr>
              <w:t>专项审计。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最高投标限价</w:t>
            </w:r>
          </w:p>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hAnsi="仿宋" w:eastAsia="仿宋_GB2312" w:cs="仿宋"/>
                <w:color w:val="000000"/>
                <w:kern w:val="0"/>
                <w:sz w:val="28"/>
                <w:szCs w:val="28"/>
                <w:highlight w:val="none"/>
              </w:rPr>
              <w:t>采购预算金额</w:t>
            </w:r>
            <w:r>
              <w:rPr>
                <w:rFonts w:hint="eastAsia" w:ascii="仿宋_GB2312" w:eastAsia="仿宋_GB2312"/>
                <w:sz w:val="28"/>
                <w:szCs w:val="28"/>
                <w:highlight w:val="none"/>
              </w:rPr>
              <w:t>）</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人民币</w:t>
            </w:r>
            <w:r>
              <w:rPr>
                <w:rFonts w:hint="eastAsia" w:ascii="仿宋_GB2312" w:eastAsia="仿宋_GB2312"/>
                <w:sz w:val="28"/>
                <w:szCs w:val="28"/>
                <w:highlight w:val="none"/>
                <w:lang w:val="en-US" w:eastAsia="zh-CN"/>
              </w:rPr>
              <w:t>35</w:t>
            </w:r>
            <w:r>
              <w:rPr>
                <w:rFonts w:hint="eastAsia" w:ascii="仿宋_GB2312" w:eastAsia="仿宋_GB2312"/>
                <w:sz w:val="28"/>
                <w:szCs w:val="28"/>
                <w:highlight w:val="none"/>
              </w:rPr>
              <w:t>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项目经办人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hint="default" w:ascii="仿宋_GB2312" w:eastAsia="仿宋_GB2312"/>
                <w:sz w:val="28"/>
                <w:szCs w:val="28"/>
                <w:highlight w:val="none"/>
                <w:lang w:val="en" w:eastAsia="zh-CN"/>
              </w:rPr>
            </w:pPr>
            <w:r>
              <w:rPr>
                <w:rFonts w:hint="eastAsia" w:ascii="仿宋_GB2312" w:eastAsia="仿宋_GB2312"/>
                <w:sz w:val="28"/>
                <w:szCs w:val="28"/>
                <w:highlight w:val="none"/>
                <w:lang w:val="en-US" w:eastAsia="zh-CN"/>
              </w:rPr>
              <w:t>于工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28339213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lang w:eastAsia="zh-CN"/>
              </w:rPr>
              <w:t>响应</w:t>
            </w:r>
            <w:r>
              <w:rPr>
                <w:rFonts w:hint="eastAsia" w:ascii="仿宋_GB2312" w:eastAsia="仿宋_GB2312"/>
                <w:sz w:val="28"/>
                <w:szCs w:val="28"/>
                <w:highlight w:val="none"/>
              </w:rPr>
              <w:t>截止日期</w:t>
            </w:r>
          </w:p>
        </w:tc>
        <w:tc>
          <w:tcPr>
            <w:tcW w:w="2925" w:type="dxa"/>
            <w:tcBorders>
              <w:top w:val="single" w:color="000000" w:sz="4" w:space="0"/>
              <w:left w:val="nil"/>
              <w:bottom w:val="single" w:color="000000" w:sz="4" w:space="0"/>
              <w:right w:val="single" w:color="000000" w:sz="4" w:space="0"/>
            </w:tcBorders>
            <w:vAlign w:val="center"/>
          </w:tcPr>
          <w:p>
            <w:pPr>
              <w:spacing w:line="560" w:lineRule="exact"/>
              <w:ind w:firstLine="280" w:firstLineChars="100"/>
              <w:rPr>
                <w:rFonts w:ascii="仿宋_GB2312" w:eastAsia="仿宋_GB2312"/>
                <w:sz w:val="28"/>
                <w:szCs w:val="28"/>
                <w:highlight w:val="none"/>
              </w:rPr>
            </w:pPr>
            <w:r>
              <w:rPr>
                <w:rFonts w:hint="eastAsia" w:ascii="仿宋_GB2312" w:eastAsia="仿宋_GB2312"/>
                <w:sz w:val="28"/>
                <w:szCs w:val="28"/>
                <w:highlight w:val="none"/>
                <w:lang w:eastAsia="zh-CN"/>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10</w:t>
            </w:r>
            <w:r>
              <w:rPr>
                <w:rFonts w:hint="eastAsia" w:ascii="仿宋_GB2312" w:eastAsia="仿宋_GB2312"/>
                <w:sz w:val="28"/>
                <w:szCs w:val="28"/>
                <w:highlight w:val="none"/>
              </w:rPr>
              <w:t>日</w:t>
            </w: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提交报价地点</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hAnsi="仿宋_GB2312" w:eastAsia="仿宋_GB2312" w:cs="仿宋_GB2312"/>
                <w:sz w:val="28"/>
                <w:szCs w:val="28"/>
                <w:highlight w:val="none"/>
                <w:lang w:val="en-US" w:eastAsia="zh-CN"/>
              </w:rPr>
              <w:t>深圳市坪山区政府大楼106室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wordWrap w:val="0"/>
              <w:spacing w:line="560" w:lineRule="exact"/>
              <w:jc w:val="right"/>
              <w:rPr>
                <w:rFonts w:ascii="仿宋_GB2312" w:eastAsia="仿宋_GB2312"/>
                <w:sz w:val="28"/>
                <w:szCs w:val="28"/>
                <w:highlight w:val="none"/>
              </w:rPr>
            </w:pPr>
            <w:r>
              <w:rPr>
                <w:rFonts w:hint="eastAsia" w:ascii="仿宋_GB2312" w:eastAsia="仿宋_GB2312"/>
                <w:sz w:val="28"/>
                <w:szCs w:val="28"/>
                <w:highlight w:val="none"/>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r>
              <w:rPr>
                <w:rFonts w:hint="eastAsia" w:ascii="仿宋_GB2312" w:eastAsia="仿宋_GB2312"/>
                <w:sz w:val="28"/>
                <w:szCs w:val="28"/>
                <w:highlight w:val="none"/>
              </w:rPr>
              <w:t>供应商联系人</w:t>
            </w:r>
          </w:p>
        </w:tc>
        <w:tc>
          <w:tcPr>
            <w:tcW w:w="2925" w:type="dxa"/>
            <w:tcBorders>
              <w:top w:val="single" w:color="000000" w:sz="4" w:space="0"/>
              <w:left w:val="nil"/>
              <w:bottom w:val="single" w:color="000000" w:sz="4" w:space="0"/>
              <w:right w:val="single" w:color="000000" w:sz="4" w:space="0"/>
            </w:tcBorders>
            <w:vAlign w:val="center"/>
          </w:tcPr>
          <w:p>
            <w:pPr>
              <w:spacing w:line="560" w:lineRule="exact"/>
              <w:jc w:val="center"/>
              <w:rPr>
                <w:rFonts w:ascii="仿宋_GB2312" w:eastAsia="仿宋_GB2312"/>
                <w:sz w:val="28"/>
                <w:szCs w:val="28"/>
                <w:highlight w:val="none"/>
              </w:rPr>
            </w:pPr>
          </w:p>
        </w:tc>
        <w:tc>
          <w:tcPr>
            <w:tcW w:w="1935"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eastAsia="仿宋_GB2312"/>
                <w:sz w:val="28"/>
                <w:szCs w:val="28"/>
                <w:highlight w:val="none"/>
              </w:rPr>
            </w:pPr>
            <w:r>
              <w:rPr>
                <w:rFonts w:hint="eastAsia" w:ascii="仿宋_GB2312" w:eastAsia="仿宋_GB2312"/>
                <w:sz w:val="28"/>
                <w:szCs w:val="28"/>
                <w:highlight w:val="none"/>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eastAsia="仿宋_GB2312"/>
                <w:sz w:val="28"/>
                <w:szCs w:val="28"/>
                <w:highlight w:val="none"/>
              </w:rPr>
            </w:pPr>
            <w:r>
              <w:rPr>
                <w:rFonts w:hint="eastAsia" w:ascii="仿宋_GB2312" w:eastAsia="仿宋_GB2312"/>
                <w:sz w:val="28"/>
                <w:szCs w:val="28"/>
                <w:highlight w:val="none"/>
              </w:rPr>
              <w:t xml:space="preserve"> </w:t>
            </w:r>
          </w:p>
        </w:tc>
      </w:tr>
    </w:tbl>
    <w:p>
      <w:pPr>
        <w:rPr>
          <w:highlight w:val="none"/>
        </w:rPr>
      </w:pPr>
    </w:p>
    <w:p>
      <w:pPr>
        <w:jc w:val="center"/>
        <w:rPr>
          <w:rFonts w:hint="eastAsia" w:ascii="方正小标宋简体" w:hAnsi="Calibri" w:eastAsia="方正小标宋简体" w:cs="Times New Roman"/>
          <w:b/>
          <w:spacing w:val="16"/>
          <w:sz w:val="32"/>
          <w:szCs w:val="32"/>
          <w:lang w:val="en-US" w:eastAsia="zh-CN"/>
        </w:rPr>
      </w:pPr>
      <w:r>
        <w:rPr>
          <w:rFonts w:hint="eastAsia" w:ascii="方正小标宋简体" w:hAnsi="Calibri" w:eastAsia="方正小标宋简体" w:cs="Times New Roman"/>
          <w:b/>
          <w:spacing w:val="16"/>
          <w:sz w:val="32"/>
          <w:szCs w:val="32"/>
          <w:lang w:val="en-US" w:eastAsia="zh-CN"/>
        </w:rPr>
        <w:t>诚信承诺函</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我公司承诺：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1</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我公司对本招标项目所提供的货物、服务或工程未侵犯知识产权，我公司已清楚，提供虚假承诺或者被有关单位确认为侵犯知识产权的，三年内不得参加</w:t>
      </w:r>
      <w:r>
        <w:rPr>
          <w:rFonts w:hint="eastAsia" w:ascii="仿宋_GB2312" w:hAnsi="宋体" w:eastAsia="仿宋_GB2312" w:cs="Times New Roman"/>
          <w:color w:val="000000"/>
          <w:sz w:val="24"/>
          <w:szCs w:val="24"/>
          <w:lang w:val="en-US" w:eastAsia="zh-CN"/>
        </w:rPr>
        <w:t>贵方</w:t>
      </w:r>
      <w:r>
        <w:rPr>
          <w:rFonts w:hint="eastAsia" w:ascii="仿宋_GB2312" w:hAnsi="宋体" w:eastAsia="仿宋_GB2312" w:cs="Times New Roman"/>
          <w:color w:val="000000"/>
          <w:sz w:val="24"/>
          <w:szCs w:val="24"/>
        </w:rPr>
        <w:t>采购活动</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2</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我公司保证采购人拥有所投产品完整的所有权</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不以保护知识产权或技术保密的名义对所有权和使用权进行任何限制</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3.</w:t>
      </w:r>
      <w:r>
        <w:rPr>
          <w:rFonts w:hint="eastAsia" w:ascii="仿宋_GB2312" w:hAnsi="宋体" w:eastAsia="仿宋_GB2312" w:cs="Times New Roman"/>
          <w:color w:val="000000"/>
          <w:sz w:val="24"/>
          <w:szCs w:val="24"/>
        </w:rPr>
        <w:t>我公司严格按照贵方提供的</w:t>
      </w:r>
      <w:r>
        <w:rPr>
          <w:rFonts w:hint="eastAsia" w:ascii="仿宋_GB2312" w:hAnsi="宋体" w:eastAsia="仿宋_GB2312" w:cs="Times New Roman"/>
          <w:color w:val="000000"/>
          <w:sz w:val="24"/>
          <w:szCs w:val="24"/>
          <w:lang w:val="en-US" w:eastAsia="zh-CN"/>
        </w:rPr>
        <w:t>投标资料</w:t>
      </w:r>
      <w:r>
        <w:rPr>
          <w:rFonts w:hint="eastAsia" w:ascii="仿宋_GB2312" w:hAnsi="宋体" w:eastAsia="仿宋_GB2312" w:cs="Times New Roman"/>
          <w:color w:val="000000"/>
          <w:sz w:val="24"/>
          <w:szCs w:val="24"/>
        </w:rPr>
        <w:t>和提交相关内容，保证所提交的投标资料全部真实有效，并愿意向贵方及采购单位提供任何与本项目有关的数据、情况和技术资料。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val="en-US" w:eastAsia="zh-CN"/>
        </w:rPr>
        <w:t>4.</w:t>
      </w:r>
      <w:r>
        <w:rPr>
          <w:rFonts w:hint="eastAsia" w:ascii="仿宋_GB2312" w:hAnsi="宋体" w:eastAsia="仿宋_GB2312" w:cs="Times New Roman"/>
          <w:color w:val="000000"/>
          <w:sz w:val="24"/>
          <w:szCs w:val="24"/>
        </w:rPr>
        <w:t>我公司保证遵守招标文件的规定，放弃提出对招标文件误解的权利</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5.</w:t>
      </w:r>
      <w:r>
        <w:rPr>
          <w:rFonts w:hint="eastAsia" w:ascii="仿宋_GB2312" w:hAnsi="宋体" w:eastAsia="仿宋_GB2312" w:cs="Times New Roman"/>
          <w:color w:val="000000"/>
          <w:sz w:val="24"/>
          <w:szCs w:val="24"/>
        </w:rPr>
        <w:t>我公司参与该项目投标，严格遵守政府采购相关法律，投标做到诚实，不造假，不围标、串标、陪标</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我公司</w:t>
      </w:r>
      <w:r>
        <w:rPr>
          <w:rFonts w:hint="eastAsia" w:ascii="仿宋_GB2312" w:hAnsi="宋体" w:eastAsia="仿宋_GB2312" w:cs="Times New Roman"/>
          <w:color w:val="000000"/>
          <w:sz w:val="24"/>
          <w:szCs w:val="24"/>
          <w:lang w:val="en-US" w:eastAsia="zh-CN"/>
        </w:rPr>
        <w:t>已清楚，如违反上述要求，</w:t>
      </w:r>
      <w:r>
        <w:rPr>
          <w:rFonts w:hint="eastAsia" w:ascii="仿宋_GB2312" w:hAnsi="宋体" w:eastAsia="仿宋_GB2312" w:cs="Times New Roman"/>
          <w:color w:val="000000"/>
          <w:sz w:val="24"/>
          <w:szCs w:val="24"/>
        </w:rPr>
        <w:t>其投标将作废，被列入</w:t>
      </w:r>
      <w:r>
        <w:rPr>
          <w:rFonts w:hint="eastAsia" w:ascii="仿宋_GB2312" w:hAnsi="宋体" w:eastAsia="仿宋_GB2312" w:cs="Times New Roman"/>
          <w:color w:val="000000"/>
          <w:sz w:val="24"/>
          <w:szCs w:val="24"/>
          <w:lang w:val="en-US" w:eastAsia="zh-CN"/>
        </w:rPr>
        <w:t>不良记录名单并在网上曝光，</w:t>
      </w:r>
      <w:r>
        <w:rPr>
          <w:rFonts w:hint="eastAsia" w:ascii="仿宋_GB2312" w:hAnsi="宋体" w:eastAsia="仿宋_GB2312" w:cs="Times New Roman"/>
          <w:color w:val="000000"/>
          <w:sz w:val="24"/>
          <w:szCs w:val="24"/>
        </w:rPr>
        <w:t>同时将被提请政府采购监督管理部门给予一</w:t>
      </w:r>
      <w:r>
        <w:rPr>
          <w:rFonts w:hint="eastAsia" w:ascii="仿宋_GB2312" w:hAnsi="宋体" w:eastAsia="仿宋_GB2312" w:cs="Times New Roman"/>
          <w:color w:val="000000"/>
          <w:sz w:val="24"/>
          <w:szCs w:val="24"/>
          <w:lang w:val="en-US" w:eastAsia="zh-CN"/>
        </w:rPr>
        <w:t>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6.</w:t>
      </w:r>
      <w:r>
        <w:rPr>
          <w:rFonts w:hint="eastAsia" w:ascii="仿宋_GB2312" w:hAnsi="宋体" w:eastAsia="仿宋_GB2312" w:cs="Times New Roman"/>
          <w:color w:val="000000"/>
          <w:sz w:val="24"/>
          <w:szCs w:val="24"/>
        </w:rPr>
        <w:t>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7.</w:t>
      </w:r>
      <w:r>
        <w:rPr>
          <w:rFonts w:hint="eastAsia" w:ascii="仿宋_GB2312" w:hAnsi="宋体" w:eastAsia="仿宋_GB2312" w:cs="Times New Roman"/>
          <w:color w:val="000000"/>
          <w:sz w:val="24"/>
          <w:szCs w:val="24"/>
        </w:rPr>
        <w:t>我公司保证不违法分包转包。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8.</w:t>
      </w:r>
      <w:r>
        <w:rPr>
          <w:rFonts w:hint="eastAsia" w:ascii="仿宋_GB2312" w:hAnsi="宋体" w:eastAsia="仿宋_GB2312" w:cs="Times New Roman"/>
          <w:color w:val="000000"/>
          <w:sz w:val="24"/>
          <w:szCs w:val="24"/>
        </w:rPr>
        <w:t>我方保证，至招标公告发布之日止，不存在被列入失信被执行人、重大税收违法案件当事人名单、政府采购严重违法失信行为记录名单及其他不符合</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中华人民共和国政府采购法》第二十二条规定条件的情况，并在信用中国网站（www.creditchina.gov.cn）</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中国政府采购网( www</w:t>
      </w:r>
      <w:r>
        <w:rPr>
          <w:rFonts w:hint="eastAsia" w:ascii="仿宋_GB2312" w:hAnsi="宋体" w:eastAsia="仿宋_GB2312" w:cs="Times New Roman"/>
          <w:color w:val="000000"/>
          <w:sz w:val="24"/>
          <w:szCs w:val="24"/>
          <w:lang w:val="en-US" w:eastAsia="zh-CN"/>
        </w:rPr>
        <w:t>.c</w:t>
      </w:r>
      <w:r>
        <w:rPr>
          <w:rFonts w:hint="eastAsia" w:ascii="仿宋_GB2312" w:hAnsi="宋体" w:eastAsia="仿宋_GB2312" w:cs="Times New Roman"/>
          <w:color w:val="000000"/>
          <w:sz w:val="24"/>
          <w:szCs w:val="24"/>
        </w:rPr>
        <w:t>cgp</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gov.cn)两个网站上无相关诚信记录。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 xml:space="preserve">              </w:t>
      </w:r>
      <w:r>
        <w:rPr>
          <w:rFonts w:hint="eastAsia" w:ascii="仿宋_GB2312" w:hAnsi="宋体" w:eastAsia="仿宋_GB2312" w:cs="Times New Roman"/>
          <w:color w:val="000000"/>
          <w:sz w:val="24"/>
          <w:szCs w:val="24"/>
        </w:rPr>
        <w:t>承诺单位（盖章）：_______________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法定代表人（签字）：_______________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right"/>
        <w:textAlignment w:val="auto"/>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   月  日</w:t>
      </w:r>
    </w:p>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0" w:usb3="00000000" w:csb0="00000000" w:csb1="00000000"/>
  </w:font>
  <w:font w:name="宋体">
    <w:altName w:val="方正书宋_GBK"/>
    <w:panose1 w:val="02010600030101010101"/>
    <w:charset w:val="88"/>
    <w:family w:val="script"/>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7DFF"/>
    <w:rsid w:val="11837DFF"/>
    <w:rsid w:val="2071060B"/>
    <w:rsid w:val="2D2E2A33"/>
    <w:rsid w:val="38FE59FB"/>
    <w:rsid w:val="3FFB0C07"/>
    <w:rsid w:val="45C06FE5"/>
    <w:rsid w:val="5A2F5E7A"/>
    <w:rsid w:val="6F90277C"/>
    <w:rsid w:val="75FF1A41"/>
    <w:rsid w:val="7D8685EA"/>
    <w:rsid w:val="7FC62B84"/>
    <w:rsid w:val="7FEB28F0"/>
    <w:rsid w:val="DC3FB974"/>
    <w:rsid w:val="FFF9852B"/>
    <w:rsid w:val="FFFFF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2020-03-28T00:40:00Z</dcterms:created>
  <dc:creator>kcs</dc:creator>
  <cp:lastModifiedBy>xiaoyingying</cp:lastModifiedBy>
  <dcterms:modified xsi:type="dcterms:W3CDTF">2022-09-29T15:47:51Z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