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24"/>
          <w:szCs w:val="24"/>
          <w:u w:val="none"/>
          <w:lang w:val="en-US" w:eastAsia="zh-CN"/>
        </w:rPr>
      </w:pPr>
      <w:bookmarkStart w:id="0" w:name="_Toc109316111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</w:pPr>
    </w:p>
    <w:bookmarkEnd w:id="0"/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聚龙青年人才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优秀大学毕业生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第二次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资助申请表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u w:val="none"/>
        </w:rPr>
        <w:t xml:space="preserve"> 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u w:val="none"/>
        </w:rPr>
        <w:t xml:space="preserve">申请单位联系人：          </w:t>
      </w:r>
      <w:r>
        <w:rPr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 xml:space="preserve">联系电话：             </w:t>
      </w:r>
      <w:r>
        <w:rPr>
          <w:rFonts w:hint="default" w:ascii="Times New Roman" w:hAnsi="Times New Roman" w:cs="Times New Roman"/>
          <w:color w:val="auto"/>
          <w:u w:val="none"/>
        </w:rPr>
        <w:t xml:space="preserve"> 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42"/>
        <w:gridCol w:w="1082"/>
        <w:gridCol w:w="960"/>
        <w:gridCol w:w="1450"/>
        <w:gridCol w:w="1417"/>
        <w:gridCol w:w="2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bookmarkStart w:id="1" w:name="_Toc109316112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□男  □女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出生年月日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身份证或护照等合法有效身份证明编号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产业类别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银行卡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卡号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eastAsia="zh-CN"/>
              </w:rPr>
              <w:t>申请金额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开户行名称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支行名称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被推荐人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承诺</w:t>
            </w:r>
          </w:p>
        </w:tc>
        <w:tc>
          <w:tcPr>
            <w:tcW w:w="7390" w:type="dxa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兹保证提供的全部信息内容及上报材料真实有效，如有提供不实、虚假、伪造的信息或材料，本人将承担由此造成的一切责任和法律后果。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被推荐人签字：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 xml:space="preserve">日期： </w:t>
            </w:r>
          </w:p>
        </w:tc>
      </w:tr>
      <w:bookmarkEnd w:id="1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8"/>
          <w:u w:val="none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sz w:val="24"/>
          <w:szCs w:val="28"/>
          <w:u w:val="none"/>
          <w:lang w:eastAsia="zh-CN"/>
        </w:rPr>
        <w:t>注：表格填写信息须与网站填报信息一致。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2AE5"/>
    <w:rsid w:val="653A501C"/>
    <w:rsid w:val="7BD72AE5"/>
    <w:rsid w:val="B9E713A5"/>
    <w:rsid w:val="FE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2026-04-30T14:20:00Z</dcterms:created>
  <dc:creator>liulin</dc:creator>
  <cp:lastModifiedBy>liulin</cp:lastModifiedBy>
  <dcterms:modified xsi:type="dcterms:W3CDTF">2026-05-08T09:16:33Z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