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黑体" w:hAnsi="黑体" w:eastAsia="黑体" w:cs="黑体"/>
          <w:bCs/>
          <w:color w:val="auto"/>
          <w:spacing w:val="0"/>
          <w:kern w:val="21"/>
          <w:sz w:val="32"/>
          <w:szCs w:val="32"/>
          <w:shd w:val="clear" w:color="auto" w:fill="FFFFFF"/>
          <w:lang w:val="en-US" w:eastAsia="zh-CN"/>
        </w:rPr>
      </w:pPr>
      <w:r>
        <w:rPr>
          <w:rFonts w:hint="eastAsia" w:ascii="黑体" w:hAnsi="黑体" w:eastAsia="黑体" w:cs="黑体"/>
          <w:bCs/>
          <w:color w:val="auto"/>
          <w:spacing w:val="0"/>
          <w:kern w:val="21"/>
          <w:sz w:val="32"/>
          <w:szCs w:val="32"/>
          <w:shd w:val="clear" w:color="auto" w:fill="FFFFFF"/>
          <w:lang w:eastAsia="zh-CN"/>
        </w:rPr>
        <w:t>附件</w:t>
      </w:r>
      <w:r>
        <w:rPr>
          <w:rFonts w:hint="eastAsia" w:ascii="黑体" w:hAnsi="黑体" w:eastAsia="黑体" w:cs="黑体"/>
          <w:bCs/>
          <w:color w:val="auto"/>
          <w:spacing w:val="0"/>
          <w:kern w:val="21"/>
          <w:sz w:val="32"/>
          <w:szCs w:val="32"/>
          <w:shd w:val="clear" w:color="auto" w:fill="FFFFFF"/>
          <w:lang w:val="en-US" w:eastAsia="zh-CN"/>
        </w:rPr>
        <w:t>1</w:t>
      </w: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color w:val="auto"/>
          <w:spacing w:val="0"/>
          <w:kern w:val="21"/>
          <w:sz w:val="44"/>
          <w:szCs w:val="44"/>
          <w:shd w:val="clear" w:color="auto" w:fill="FFFFFF"/>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color w:val="auto"/>
          <w:spacing w:val="0"/>
          <w:kern w:val="21"/>
          <w:sz w:val="44"/>
          <w:szCs w:val="44"/>
          <w:shd w:val="clear" w:color="auto" w:fill="FFFFFF"/>
        </w:rPr>
      </w:pPr>
      <w:r>
        <w:rPr>
          <w:rFonts w:hint="eastAsia" w:ascii="方正小标宋_GBK" w:hAnsi="方正小标宋_GBK" w:eastAsia="方正小标宋_GBK" w:cs="方正小标宋_GBK"/>
          <w:bCs/>
          <w:color w:val="auto"/>
          <w:spacing w:val="0"/>
          <w:kern w:val="21"/>
          <w:sz w:val="44"/>
          <w:szCs w:val="44"/>
          <w:shd w:val="clear" w:color="auto" w:fill="FFFFFF"/>
        </w:rPr>
        <w:t>《</w:t>
      </w:r>
      <w:r>
        <w:rPr>
          <w:rFonts w:hint="eastAsia" w:ascii="方正小标宋_GBK" w:hAnsi="方正小标宋_GBK" w:eastAsia="方正小标宋_GBK" w:cs="方正小标宋_GBK"/>
          <w:bCs/>
          <w:color w:val="auto"/>
          <w:spacing w:val="0"/>
          <w:kern w:val="21"/>
          <w:sz w:val="44"/>
          <w:szCs w:val="44"/>
          <w:shd w:val="clear" w:color="auto" w:fill="FFFFFF"/>
          <w:lang w:eastAsia="zh-CN"/>
        </w:rPr>
        <w:t>坪山</w:t>
      </w:r>
      <w:r>
        <w:rPr>
          <w:rFonts w:hint="eastAsia" w:ascii="方正小标宋_GBK" w:hAnsi="方正小标宋_GBK" w:eastAsia="方正小标宋_GBK" w:cs="方正小标宋_GBK"/>
          <w:bCs/>
          <w:color w:val="auto"/>
          <w:spacing w:val="0"/>
          <w:kern w:val="21"/>
          <w:sz w:val="44"/>
          <w:szCs w:val="44"/>
          <w:shd w:val="clear" w:color="auto" w:fill="FFFFFF"/>
        </w:rPr>
        <w:t>区</w:t>
      </w:r>
      <w:r>
        <w:rPr>
          <w:rFonts w:hint="eastAsia" w:ascii="方正小标宋_GBK" w:hAnsi="方正小标宋_GBK" w:eastAsia="方正小标宋_GBK" w:cs="方正小标宋_GBK"/>
          <w:bCs/>
          <w:color w:val="auto"/>
          <w:spacing w:val="0"/>
          <w:kern w:val="21"/>
          <w:sz w:val="44"/>
          <w:szCs w:val="44"/>
          <w:shd w:val="clear" w:color="auto" w:fill="FFFFFF"/>
          <w:lang w:eastAsia="zh-CN"/>
        </w:rPr>
        <w:t>马峦</w:t>
      </w:r>
      <w:r>
        <w:rPr>
          <w:rFonts w:hint="eastAsia" w:ascii="方正小标宋_GBK" w:hAnsi="方正小标宋_GBK" w:eastAsia="方正小标宋_GBK" w:cs="方正小标宋_GBK"/>
          <w:bCs/>
          <w:color w:val="auto"/>
          <w:spacing w:val="0"/>
          <w:kern w:val="21"/>
          <w:sz w:val="44"/>
          <w:szCs w:val="44"/>
          <w:shd w:val="clear" w:color="auto" w:fill="FFFFFF"/>
        </w:rPr>
        <w:t>街道</w:t>
      </w:r>
      <w:r>
        <w:rPr>
          <w:rFonts w:hint="eastAsia" w:ascii="方正小标宋_GBK" w:hAnsi="方正小标宋_GBK" w:eastAsia="方正小标宋_GBK" w:cs="方正小标宋_GBK"/>
          <w:bCs/>
          <w:color w:val="auto"/>
          <w:spacing w:val="0"/>
          <w:kern w:val="21"/>
          <w:sz w:val="44"/>
          <w:szCs w:val="44"/>
          <w:shd w:val="clear" w:color="auto" w:fill="FFFFFF"/>
          <w:lang w:eastAsia="zh-CN"/>
        </w:rPr>
        <w:t>江边片</w:t>
      </w:r>
      <w:r>
        <w:rPr>
          <w:rFonts w:hint="eastAsia" w:ascii="方正小标宋_GBK" w:hAnsi="方正小标宋_GBK" w:eastAsia="方正小标宋_GBK" w:cs="方正小标宋_GBK"/>
          <w:bCs/>
          <w:color w:val="auto"/>
          <w:spacing w:val="0"/>
          <w:kern w:val="21"/>
          <w:sz w:val="44"/>
          <w:szCs w:val="44"/>
          <w:shd w:val="clear" w:color="auto" w:fill="FFFFFF"/>
        </w:rPr>
        <w:t>区</w:t>
      </w:r>
      <w:r>
        <w:rPr>
          <w:rFonts w:hint="eastAsia" w:ascii="方正小标宋_GBK" w:hAnsi="方正小标宋_GBK" w:eastAsia="方正小标宋_GBK" w:cs="方正小标宋_GBK"/>
          <w:bCs/>
          <w:color w:val="auto"/>
          <w:spacing w:val="0"/>
          <w:kern w:val="21"/>
          <w:sz w:val="44"/>
          <w:szCs w:val="44"/>
          <w:shd w:val="clear" w:color="auto" w:fill="FFFFFF"/>
          <w:lang w:eastAsia="zh-CN"/>
        </w:rPr>
        <w:t>城市更新单元（二期）未签约部分</w:t>
      </w:r>
      <w:r>
        <w:rPr>
          <w:rFonts w:hint="eastAsia" w:ascii="方正小标宋_GBK" w:hAnsi="方正小标宋_GBK" w:eastAsia="方正小标宋_GBK" w:cs="方正小标宋_GBK"/>
          <w:bCs/>
          <w:color w:val="auto"/>
          <w:spacing w:val="0"/>
          <w:kern w:val="21"/>
          <w:sz w:val="44"/>
          <w:szCs w:val="44"/>
          <w:shd w:val="clear" w:color="auto" w:fill="FFFFFF"/>
        </w:rPr>
        <w:t>房屋征收补偿方案（征求</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color w:val="auto"/>
          <w:spacing w:val="0"/>
          <w:kern w:val="21"/>
          <w:sz w:val="44"/>
          <w:szCs w:val="44"/>
          <w:shd w:val="clear" w:color="auto" w:fill="FFFFFF"/>
          <w:lang w:eastAsia="zh-CN"/>
        </w:rPr>
      </w:pPr>
      <w:r>
        <w:rPr>
          <w:rFonts w:hint="eastAsia" w:ascii="方正小标宋_GBK" w:hAnsi="方正小标宋_GBK" w:eastAsia="方正小标宋_GBK" w:cs="方正小标宋_GBK"/>
          <w:bCs/>
          <w:color w:val="auto"/>
          <w:spacing w:val="0"/>
          <w:kern w:val="21"/>
          <w:sz w:val="44"/>
          <w:szCs w:val="44"/>
          <w:shd w:val="clear" w:color="auto" w:fill="FFFFFF"/>
        </w:rPr>
        <w:t>意见稿）》</w:t>
      </w:r>
      <w:r>
        <w:rPr>
          <w:rFonts w:hint="eastAsia" w:ascii="方正小标宋_GBK" w:hAnsi="方正小标宋_GBK" w:eastAsia="方正小标宋_GBK" w:cs="方正小标宋_GBK"/>
          <w:bCs/>
          <w:color w:val="auto"/>
          <w:spacing w:val="0"/>
          <w:kern w:val="21"/>
          <w:sz w:val="44"/>
          <w:szCs w:val="44"/>
          <w:shd w:val="clear" w:color="auto" w:fill="FFFFFF"/>
          <w:lang w:eastAsia="zh-CN"/>
        </w:rPr>
        <w:t>反馈意见汇总及处理情况</w:t>
      </w:r>
    </w:p>
    <w:p>
      <w:pPr>
        <w:keepNext w:val="0"/>
        <w:keepLines w:val="0"/>
        <w:pageBreakBefore w:val="0"/>
        <w:widowControl w:val="0"/>
        <w:kinsoku/>
        <w:wordWrap/>
        <w:overflowPunct w:val="0"/>
        <w:topLinePunct w:val="0"/>
        <w:autoSpaceDE/>
        <w:autoSpaceDN/>
        <w:bidi w:val="0"/>
        <w:adjustRightInd/>
        <w:snapToGrid/>
        <w:spacing w:line="560" w:lineRule="exact"/>
        <w:ind w:firstLine="880" w:firstLineChars="200"/>
        <w:jc w:val="left"/>
        <w:textAlignment w:val="auto"/>
        <w:rPr>
          <w:rFonts w:hint="eastAsia" w:ascii="方正小标宋_GBK" w:hAnsi="方正小标宋_GBK" w:eastAsia="方正小标宋_GBK" w:cs="方正小标宋_GBK"/>
          <w:bCs/>
          <w:color w:val="auto"/>
          <w:spacing w:val="0"/>
          <w:kern w:val="21"/>
          <w:sz w:val="44"/>
          <w:szCs w:val="44"/>
          <w:shd w:val="clear" w:color="auto" w:fill="FFFFFF"/>
          <w:lang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s="微软雅黑"/>
          <w:color w:val="auto"/>
          <w:spacing w:val="0"/>
          <w:kern w:val="21"/>
          <w:sz w:val="32"/>
          <w:szCs w:val="32"/>
          <w:shd w:val="clear" w:color="auto" w:fill="FFFFFF"/>
          <w:lang w:val="en-US" w:eastAsia="zh-CN"/>
        </w:rPr>
      </w:pPr>
      <w:r>
        <w:rPr>
          <w:rFonts w:hint="eastAsia" w:ascii="仿宋_GB2312" w:hAnsi="微软雅黑" w:eastAsia="仿宋_GB2312" w:cs="微软雅黑"/>
          <w:color w:val="auto"/>
          <w:spacing w:val="0"/>
          <w:kern w:val="21"/>
          <w:sz w:val="32"/>
          <w:szCs w:val="32"/>
          <w:shd w:val="clear" w:color="auto" w:fill="FFFFFF"/>
        </w:rPr>
        <w:t>《</w:t>
      </w:r>
      <w:r>
        <w:rPr>
          <w:rFonts w:hint="eastAsia" w:ascii="仿宋_GB2312" w:hAnsi="微软雅黑" w:eastAsia="仿宋_GB2312" w:cs="微软雅黑"/>
          <w:color w:val="auto"/>
          <w:spacing w:val="0"/>
          <w:kern w:val="21"/>
          <w:sz w:val="32"/>
          <w:szCs w:val="32"/>
          <w:shd w:val="clear" w:color="auto" w:fill="FFFFFF"/>
          <w:lang w:eastAsia="zh-CN"/>
        </w:rPr>
        <w:t>坪山</w:t>
      </w:r>
      <w:r>
        <w:rPr>
          <w:rFonts w:hint="eastAsia" w:ascii="仿宋_GB2312" w:hAnsi="微软雅黑" w:eastAsia="仿宋_GB2312" w:cs="微软雅黑"/>
          <w:color w:val="auto"/>
          <w:spacing w:val="0"/>
          <w:kern w:val="21"/>
          <w:sz w:val="32"/>
          <w:szCs w:val="32"/>
          <w:shd w:val="clear" w:color="auto" w:fill="FFFFFF"/>
        </w:rPr>
        <w:t>区</w:t>
      </w:r>
      <w:r>
        <w:rPr>
          <w:rFonts w:hint="eastAsia" w:ascii="仿宋_GB2312" w:hAnsi="微软雅黑" w:eastAsia="仿宋_GB2312" w:cs="微软雅黑"/>
          <w:color w:val="auto"/>
          <w:spacing w:val="0"/>
          <w:kern w:val="21"/>
          <w:sz w:val="32"/>
          <w:szCs w:val="32"/>
          <w:shd w:val="clear" w:color="auto" w:fill="FFFFFF"/>
          <w:lang w:eastAsia="zh-CN"/>
        </w:rPr>
        <w:t>马峦</w:t>
      </w:r>
      <w:r>
        <w:rPr>
          <w:rFonts w:hint="eastAsia" w:ascii="仿宋_GB2312" w:hAnsi="微软雅黑" w:eastAsia="仿宋_GB2312" w:cs="微软雅黑"/>
          <w:color w:val="auto"/>
          <w:spacing w:val="0"/>
          <w:kern w:val="21"/>
          <w:sz w:val="32"/>
          <w:szCs w:val="32"/>
          <w:shd w:val="clear" w:color="auto" w:fill="FFFFFF"/>
        </w:rPr>
        <w:t>街道</w:t>
      </w:r>
      <w:r>
        <w:rPr>
          <w:rFonts w:hint="eastAsia" w:ascii="仿宋_GB2312" w:hAnsi="微软雅黑" w:eastAsia="仿宋_GB2312" w:cs="微软雅黑"/>
          <w:color w:val="auto"/>
          <w:spacing w:val="0"/>
          <w:kern w:val="21"/>
          <w:sz w:val="32"/>
          <w:szCs w:val="32"/>
          <w:shd w:val="clear" w:color="auto" w:fill="FFFFFF"/>
          <w:lang w:eastAsia="zh-CN"/>
        </w:rPr>
        <w:t>江边</w:t>
      </w:r>
      <w:r>
        <w:rPr>
          <w:rFonts w:hint="eastAsia" w:ascii="仿宋_GB2312" w:hAnsi="微软雅黑" w:eastAsia="仿宋_GB2312" w:cs="微软雅黑"/>
          <w:color w:val="auto"/>
          <w:spacing w:val="0"/>
          <w:kern w:val="21"/>
          <w:sz w:val="32"/>
          <w:szCs w:val="32"/>
          <w:shd w:val="clear" w:color="auto" w:fill="FFFFFF"/>
        </w:rPr>
        <w:t>片区</w:t>
      </w:r>
      <w:r>
        <w:rPr>
          <w:rFonts w:hint="eastAsia" w:ascii="仿宋_GB2312" w:hAnsi="微软雅黑" w:eastAsia="仿宋_GB2312" w:cs="微软雅黑"/>
          <w:color w:val="auto"/>
          <w:spacing w:val="0"/>
          <w:kern w:val="21"/>
          <w:sz w:val="32"/>
          <w:szCs w:val="32"/>
          <w:shd w:val="clear" w:color="auto" w:fill="FFFFFF"/>
          <w:lang w:eastAsia="zh-CN"/>
        </w:rPr>
        <w:t>城市更新单元（二期）未签约部分</w:t>
      </w:r>
      <w:r>
        <w:rPr>
          <w:rFonts w:hint="eastAsia" w:ascii="仿宋_GB2312" w:hAnsi="微软雅黑" w:eastAsia="仿宋_GB2312" w:cs="微软雅黑"/>
          <w:color w:val="auto"/>
          <w:spacing w:val="0"/>
          <w:kern w:val="21"/>
          <w:sz w:val="32"/>
          <w:szCs w:val="32"/>
          <w:shd w:val="clear" w:color="auto" w:fill="FFFFFF"/>
        </w:rPr>
        <w:t>房屋征收补偿方案（征求意见稿）》（以下简称</w:t>
      </w:r>
      <w:r>
        <w:rPr>
          <w:rFonts w:hint="eastAsia" w:ascii="仿宋_GB2312" w:hAnsi="微软雅黑" w:eastAsia="仿宋_GB2312" w:cs="微软雅黑"/>
          <w:color w:val="auto"/>
          <w:spacing w:val="0"/>
          <w:kern w:val="21"/>
          <w:sz w:val="32"/>
          <w:szCs w:val="32"/>
          <w:shd w:val="clear" w:color="auto" w:fill="FFFFFF"/>
          <w:lang w:eastAsia="zh-CN"/>
        </w:rPr>
        <w:t>《</w:t>
      </w:r>
      <w:r>
        <w:rPr>
          <w:rFonts w:hint="eastAsia" w:ascii="仿宋_GB2312" w:hAnsi="微软雅黑" w:eastAsia="仿宋_GB2312" w:cs="微软雅黑"/>
          <w:color w:val="auto"/>
          <w:spacing w:val="0"/>
          <w:kern w:val="21"/>
          <w:sz w:val="32"/>
          <w:szCs w:val="32"/>
          <w:shd w:val="clear" w:color="auto" w:fill="FFFFFF"/>
        </w:rPr>
        <w:t>补偿方案（征求意见稿）</w:t>
      </w:r>
      <w:r>
        <w:rPr>
          <w:rFonts w:hint="eastAsia" w:ascii="仿宋_GB2312" w:hAnsi="微软雅黑" w:eastAsia="仿宋_GB2312" w:cs="微软雅黑"/>
          <w:color w:val="auto"/>
          <w:spacing w:val="0"/>
          <w:kern w:val="21"/>
          <w:sz w:val="32"/>
          <w:szCs w:val="32"/>
          <w:shd w:val="clear" w:color="auto" w:fill="FFFFFF"/>
          <w:lang w:eastAsia="zh-CN"/>
        </w:rPr>
        <w:t>》</w:t>
      </w:r>
      <w:r>
        <w:rPr>
          <w:rFonts w:hint="eastAsia" w:ascii="仿宋_GB2312" w:hAnsi="微软雅黑" w:eastAsia="仿宋_GB2312" w:cs="微软雅黑"/>
          <w:color w:val="auto"/>
          <w:spacing w:val="0"/>
          <w:kern w:val="21"/>
          <w:sz w:val="32"/>
          <w:szCs w:val="32"/>
          <w:shd w:val="clear" w:color="auto" w:fill="FFFFFF"/>
        </w:rPr>
        <w:t>）</w:t>
      </w:r>
      <w:r>
        <w:rPr>
          <w:rFonts w:hint="eastAsia" w:ascii="仿宋_GB2312" w:hAnsi="微软雅黑" w:eastAsia="仿宋_GB2312" w:cs="微软雅黑"/>
          <w:color w:val="auto"/>
          <w:spacing w:val="0"/>
          <w:kern w:val="21"/>
          <w:sz w:val="32"/>
          <w:szCs w:val="32"/>
          <w:shd w:val="clear" w:color="auto" w:fill="FFFFFF"/>
          <w:lang w:eastAsia="zh-CN"/>
        </w:rPr>
        <w:t>征求期限已满。期限内收到</w:t>
      </w:r>
      <w:r>
        <w:rPr>
          <w:rFonts w:hint="eastAsia" w:ascii="仿宋_GB2312" w:hAnsi="微软雅黑" w:eastAsia="仿宋_GB2312" w:cs="微软雅黑"/>
          <w:color w:val="auto"/>
          <w:spacing w:val="0"/>
          <w:kern w:val="21"/>
          <w:sz w:val="32"/>
          <w:szCs w:val="32"/>
          <w:shd w:val="clear" w:color="auto" w:fill="FFFFFF"/>
          <w:lang w:val="en-US" w:eastAsia="zh-CN"/>
        </w:rPr>
        <w:t>1份</w:t>
      </w:r>
      <w:r>
        <w:rPr>
          <w:rFonts w:hint="eastAsia" w:ascii="仿宋_GB2312" w:hAnsi="微软雅黑" w:eastAsia="仿宋_GB2312" w:cs="微软雅黑"/>
          <w:color w:val="auto"/>
          <w:spacing w:val="0"/>
          <w:kern w:val="21"/>
          <w:sz w:val="32"/>
          <w:szCs w:val="32"/>
          <w:shd w:val="clear" w:color="auto" w:fill="FFFFFF"/>
          <w:lang w:eastAsia="zh-CN"/>
        </w:rPr>
        <w:t>反馈意见共涉及</w:t>
      </w:r>
      <w:r>
        <w:rPr>
          <w:rFonts w:hint="eastAsia" w:ascii="仿宋_GB2312" w:hAnsi="微软雅黑" w:eastAsia="仿宋_GB2312" w:cs="微软雅黑"/>
          <w:color w:val="auto"/>
          <w:spacing w:val="0"/>
          <w:kern w:val="21"/>
          <w:sz w:val="32"/>
          <w:szCs w:val="32"/>
          <w:shd w:val="clear" w:color="auto" w:fill="FFFFFF"/>
          <w:lang w:val="en-US" w:eastAsia="zh-CN"/>
        </w:rPr>
        <w:t>1条意见。对反馈的意见进行的回复如下：</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pacing w:val="0"/>
          <w:kern w:val="21"/>
          <w:sz w:val="32"/>
          <w:szCs w:val="32"/>
          <w:shd w:val="clear" w:color="auto" w:fill="FFFFFF"/>
          <w:lang w:eastAsia="zh-CN"/>
        </w:rPr>
      </w:pPr>
      <w:r>
        <w:rPr>
          <w:rFonts w:hint="eastAsia" w:ascii="黑体" w:hAnsi="黑体" w:eastAsia="黑体" w:cs="黑体"/>
          <w:b w:val="0"/>
          <w:bCs w:val="0"/>
          <w:color w:val="auto"/>
          <w:spacing w:val="0"/>
          <w:kern w:val="21"/>
          <w:sz w:val="32"/>
          <w:szCs w:val="32"/>
          <w:shd w:val="clear" w:color="auto" w:fill="FFFFFF"/>
          <w:lang w:eastAsia="zh-CN"/>
        </w:rPr>
        <w:t>一、《补偿方案》征求意见的反馈情况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s="微软雅黑"/>
          <w:color w:val="auto"/>
          <w:spacing w:val="0"/>
          <w:kern w:val="21"/>
          <w:sz w:val="32"/>
          <w:szCs w:val="32"/>
          <w:shd w:val="clear" w:color="auto" w:fill="FFFFFF"/>
          <w:lang w:val="en-US" w:eastAsia="zh-CN"/>
        </w:rPr>
      </w:pPr>
      <w:r>
        <w:rPr>
          <w:rFonts w:hint="eastAsia" w:ascii="仿宋_GB2312" w:hAnsi="微软雅黑" w:eastAsia="仿宋_GB2312" w:cs="微软雅黑"/>
          <w:color w:val="auto"/>
          <w:spacing w:val="0"/>
          <w:kern w:val="21"/>
          <w:sz w:val="32"/>
          <w:szCs w:val="32"/>
          <w:shd w:val="clear" w:color="auto" w:fill="FFFFFF"/>
          <w:lang w:eastAsia="zh-CN"/>
        </w:rPr>
        <w:t>《</w:t>
      </w:r>
      <w:r>
        <w:rPr>
          <w:rFonts w:hint="eastAsia" w:ascii="仿宋_GB2312" w:hAnsi="微软雅黑" w:eastAsia="仿宋_GB2312" w:cs="微软雅黑"/>
          <w:color w:val="auto"/>
          <w:spacing w:val="0"/>
          <w:kern w:val="21"/>
          <w:sz w:val="32"/>
          <w:szCs w:val="32"/>
          <w:shd w:val="clear" w:color="auto" w:fill="FFFFFF"/>
        </w:rPr>
        <w:t>补偿方案（征求意见稿）</w:t>
      </w:r>
      <w:r>
        <w:rPr>
          <w:rFonts w:hint="eastAsia" w:ascii="仿宋_GB2312" w:hAnsi="微软雅黑" w:eastAsia="仿宋_GB2312" w:cs="微软雅黑"/>
          <w:color w:val="auto"/>
          <w:spacing w:val="0"/>
          <w:kern w:val="21"/>
          <w:sz w:val="32"/>
          <w:szCs w:val="32"/>
          <w:shd w:val="clear" w:color="auto" w:fill="FFFFFF"/>
          <w:lang w:eastAsia="zh-CN"/>
        </w:rPr>
        <w:t>》中对于非原村民赔偿</w:t>
      </w:r>
      <w:r>
        <w:rPr>
          <w:rFonts w:hint="eastAsia" w:ascii="仿宋_GB2312" w:hAnsi="微软雅黑" w:eastAsia="仿宋_GB2312" w:cs="微软雅黑"/>
          <w:color w:val="auto"/>
          <w:spacing w:val="0"/>
          <w:kern w:val="21"/>
          <w:sz w:val="32"/>
          <w:szCs w:val="32"/>
          <w:shd w:val="clear" w:color="auto" w:fill="FFFFFF"/>
          <w:lang w:val="en-US" w:eastAsia="zh-CN"/>
        </w:rPr>
        <w:t>150平方米的补偿标准过低，希望可以重新提供地块以及房屋建设指标。</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仿宋_GB2312" w:hAnsi="微软雅黑" w:eastAsia="仿宋_GB2312" w:cs="微软雅黑"/>
          <w:color w:val="auto"/>
          <w:spacing w:val="0"/>
          <w:kern w:val="21"/>
          <w:sz w:val="32"/>
          <w:szCs w:val="32"/>
          <w:shd w:val="clear" w:color="auto" w:fill="FFFFFF"/>
          <w:lang w:val="en-US" w:eastAsia="zh-CN"/>
        </w:rPr>
      </w:pPr>
      <w:r>
        <w:rPr>
          <w:rFonts w:hint="eastAsia" w:ascii="仿宋_GB2312" w:hAnsi="微软雅黑" w:eastAsia="仿宋_GB2312" w:cs="微软雅黑"/>
          <w:color w:val="auto"/>
          <w:spacing w:val="0"/>
          <w:kern w:val="21"/>
          <w:sz w:val="32"/>
          <w:szCs w:val="32"/>
          <w:shd w:val="clear" w:color="auto" w:fill="FFFFFF"/>
          <w:lang w:val="en-US" w:eastAsia="zh-CN"/>
        </w:rPr>
        <w:t>采纳情况：不采纳。</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s="微软雅黑"/>
          <w:color w:val="auto"/>
          <w:spacing w:val="0"/>
          <w:kern w:val="21"/>
          <w:sz w:val="32"/>
          <w:szCs w:val="32"/>
          <w:shd w:val="clear" w:color="auto" w:fill="FFFFFF"/>
          <w:lang w:val="en-US" w:eastAsia="zh-CN"/>
        </w:rPr>
      </w:pPr>
      <w:r>
        <w:rPr>
          <w:rFonts w:hint="eastAsia" w:ascii="仿宋_GB2312" w:hAnsi="微软雅黑" w:eastAsia="仿宋_GB2312" w:cs="微软雅黑"/>
          <w:color w:val="auto"/>
          <w:spacing w:val="0"/>
          <w:kern w:val="21"/>
          <w:sz w:val="32"/>
          <w:szCs w:val="32"/>
          <w:shd w:val="clear" w:color="auto" w:fill="FFFFFF"/>
          <w:lang w:val="en-US" w:eastAsia="zh-CN"/>
        </w:rPr>
        <w:t>解释说明：</w:t>
      </w:r>
      <w:r>
        <w:rPr>
          <w:rFonts w:hint="eastAsia" w:ascii="仿宋_GB2312" w:hAnsi="微软雅黑" w:eastAsia="仿宋_GB2312" w:cs="微软雅黑"/>
          <w:color w:val="auto"/>
          <w:spacing w:val="0"/>
          <w:kern w:val="21"/>
          <w:sz w:val="32"/>
          <w:szCs w:val="32"/>
          <w:shd w:val="clear" w:color="auto" w:fill="FFFFFF"/>
          <w:lang w:eastAsia="zh-CN"/>
        </w:rPr>
        <w:t>《</w:t>
      </w:r>
      <w:r>
        <w:rPr>
          <w:rFonts w:hint="eastAsia" w:ascii="仿宋_GB2312" w:hAnsi="微软雅黑" w:eastAsia="仿宋_GB2312" w:cs="微软雅黑"/>
          <w:color w:val="auto"/>
          <w:spacing w:val="0"/>
          <w:kern w:val="21"/>
          <w:sz w:val="32"/>
          <w:szCs w:val="32"/>
          <w:shd w:val="clear" w:color="auto" w:fill="FFFFFF"/>
        </w:rPr>
        <w:t>补偿方案（征求意见稿）</w:t>
      </w:r>
      <w:r>
        <w:rPr>
          <w:rFonts w:hint="eastAsia" w:ascii="仿宋_GB2312" w:hAnsi="微软雅黑" w:eastAsia="仿宋_GB2312" w:cs="微软雅黑"/>
          <w:color w:val="auto"/>
          <w:spacing w:val="0"/>
          <w:kern w:val="21"/>
          <w:sz w:val="32"/>
          <w:szCs w:val="32"/>
          <w:shd w:val="clear" w:color="auto" w:fill="FFFFFF"/>
          <w:lang w:eastAsia="zh-CN"/>
        </w:rPr>
        <w:t>》根据</w:t>
      </w:r>
      <w:r>
        <w:rPr>
          <w:rFonts w:hint="eastAsia" w:ascii="仿宋_GB2312" w:hAnsi="微软雅黑" w:eastAsia="仿宋_GB2312" w:cs="微软雅黑"/>
          <w:color w:val="auto"/>
          <w:spacing w:val="0"/>
          <w:kern w:val="21"/>
          <w:sz w:val="32"/>
          <w:szCs w:val="32"/>
          <w:shd w:val="clear" w:color="auto" w:fill="FFFFFF"/>
          <w:lang w:val="en-US" w:eastAsia="zh-CN"/>
        </w:rPr>
        <w:t>《深圳经济特区城市更新条例》（深圳市六届人大常委会公告第228号）、《深圳市房屋征收与补偿实施办法（试行）》（深府令第342号）、《深圳市人民政府关于进一步完善房屋征收补偿机制的若干意见》（深府函〔2016〕306号）、《深圳经济特区处理历史遗留违法私房若干规定》《深圳经济特区处理历史遗留生产经营性违法建筑若干规定》《深圳市人民代表大会常务委员会关于农村城市化历史遗留违法建筑的处理决定》及坪山区相关政策规定制定，补偿标准制定依据充分，符合规定。</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pacing w:val="0"/>
          <w:kern w:val="21"/>
          <w:sz w:val="32"/>
          <w:szCs w:val="32"/>
          <w:shd w:val="clear" w:color="auto" w:fill="FFFFFF"/>
          <w:lang w:val="en-US" w:eastAsia="zh-CN"/>
        </w:rPr>
      </w:pPr>
      <w:r>
        <w:rPr>
          <w:rFonts w:hint="eastAsia" w:ascii="黑体" w:hAnsi="黑体" w:eastAsia="黑体" w:cs="黑体"/>
          <w:b w:val="0"/>
          <w:bCs w:val="0"/>
          <w:color w:val="auto"/>
          <w:spacing w:val="0"/>
          <w:kern w:val="21"/>
          <w:sz w:val="32"/>
          <w:szCs w:val="32"/>
          <w:shd w:val="clear" w:color="auto" w:fill="FFFFFF"/>
          <w:lang w:val="en-US" w:eastAsia="zh-CN"/>
        </w:rPr>
        <w:t>二、《补偿方案》修改情况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s="微软雅黑"/>
          <w:color w:val="auto"/>
          <w:spacing w:val="0"/>
          <w:kern w:val="21"/>
          <w:sz w:val="32"/>
          <w:szCs w:val="32"/>
          <w:shd w:val="clear" w:color="auto" w:fill="FFFFFF"/>
          <w:lang w:val="en-US" w:eastAsia="zh-CN"/>
        </w:rPr>
      </w:pPr>
      <w:r>
        <w:rPr>
          <w:rFonts w:hint="eastAsia" w:ascii="仿宋_GB2312" w:hAnsi="微软雅黑" w:eastAsia="仿宋_GB2312" w:cs="微软雅黑"/>
          <w:color w:val="auto"/>
          <w:spacing w:val="0"/>
          <w:kern w:val="21"/>
          <w:sz w:val="32"/>
          <w:szCs w:val="32"/>
          <w:shd w:val="clear" w:color="auto" w:fill="FFFFFF"/>
          <w:lang w:val="en-US" w:eastAsia="zh-CN"/>
        </w:rPr>
        <w:t>鉴于已对上述意见做出解释说明，《补偿方案》不作修改。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s="微软雅黑"/>
          <w:color w:val="auto"/>
          <w:spacing w:val="0"/>
          <w:kern w:val="21"/>
          <w:sz w:val="32"/>
          <w:szCs w:val="32"/>
          <w:shd w:val="clear" w:color="auto" w:fill="FFFFFF"/>
          <w:lang w:val="en-US" w:eastAsia="zh-CN"/>
        </w:rPr>
      </w:pPr>
      <w:r>
        <w:rPr>
          <w:rFonts w:hint="eastAsia" w:ascii="仿宋_GB2312" w:hAnsi="微软雅黑" w:eastAsia="仿宋_GB2312" w:cs="微软雅黑"/>
          <w:color w:val="auto"/>
          <w:spacing w:val="0"/>
          <w:kern w:val="21"/>
          <w:sz w:val="32"/>
          <w:szCs w:val="32"/>
          <w:shd w:val="clear" w:color="auto" w:fill="FFFFFF"/>
          <w:lang w:val="en-US" w:eastAsia="zh-CN"/>
        </w:rPr>
        <w:t>特此通告。</w:t>
      </w:r>
    </w:p>
    <w:sectPr>
      <w:pgSz w:w="11906" w:h="16838"/>
      <w:pgMar w:top="2098" w:right="1474" w:bottom="1984" w:left="1587"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true"/>
  <w:bordersDoNotSurroundFooter w:val="true"/>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77F4827"/>
    <w:rsid w:val="059E6465"/>
    <w:rsid w:val="16E75D78"/>
    <w:rsid w:val="277D89CF"/>
    <w:rsid w:val="30FBBC00"/>
    <w:rsid w:val="32D45757"/>
    <w:rsid w:val="33EBB1D0"/>
    <w:rsid w:val="345D06B7"/>
    <w:rsid w:val="37DB6423"/>
    <w:rsid w:val="37FFB101"/>
    <w:rsid w:val="3CC56604"/>
    <w:rsid w:val="3FE6DA53"/>
    <w:rsid w:val="3FFECDDA"/>
    <w:rsid w:val="457A0308"/>
    <w:rsid w:val="46FF381A"/>
    <w:rsid w:val="4B5FF7F5"/>
    <w:rsid w:val="4EEF7C7D"/>
    <w:rsid w:val="57BD469C"/>
    <w:rsid w:val="593BF734"/>
    <w:rsid w:val="5AF9F8B9"/>
    <w:rsid w:val="5BBF6476"/>
    <w:rsid w:val="5BFFFF67"/>
    <w:rsid w:val="5EE6918B"/>
    <w:rsid w:val="5F879688"/>
    <w:rsid w:val="5FD78C1A"/>
    <w:rsid w:val="5FF9ADF2"/>
    <w:rsid w:val="67FBA233"/>
    <w:rsid w:val="67FFCCCA"/>
    <w:rsid w:val="6A17CF6D"/>
    <w:rsid w:val="6DFDBE8E"/>
    <w:rsid w:val="6FB7E190"/>
    <w:rsid w:val="6FEF68F4"/>
    <w:rsid w:val="6FEFCDD5"/>
    <w:rsid w:val="771FB404"/>
    <w:rsid w:val="77DD9F23"/>
    <w:rsid w:val="77DE3729"/>
    <w:rsid w:val="77E77F75"/>
    <w:rsid w:val="79BFC1BF"/>
    <w:rsid w:val="7A6D8149"/>
    <w:rsid w:val="7B74BFFB"/>
    <w:rsid w:val="7BBC43E2"/>
    <w:rsid w:val="7BEEEEC2"/>
    <w:rsid w:val="7BF783BA"/>
    <w:rsid w:val="7C979E9A"/>
    <w:rsid w:val="7CB7882A"/>
    <w:rsid w:val="7D6CF7E8"/>
    <w:rsid w:val="7DB7E88C"/>
    <w:rsid w:val="7DDAA6B2"/>
    <w:rsid w:val="7DFD7672"/>
    <w:rsid w:val="7DFD856A"/>
    <w:rsid w:val="7DFFC7E2"/>
    <w:rsid w:val="7E2F5C47"/>
    <w:rsid w:val="7E5F5465"/>
    <w:rsid w:val="7EBB5357"/>
    <w:rsid w:val="7ECD6F12"/>
    <w:rsid w:val="7F3FDB5E"/>
    <w:rsid w:val="7F6C0258"/>
    <w:rsid w:val="7F6DD674"/>
    <w:rsid w:val="7F6F74F8"/>
    <w:rsid w:val="7F9F5F8C"/>
    <w:rsid w:val="7FCEF315"/>
    <w:rsid w:val="7FFFE2EA"/>
    <w:rsid w:val="9FB6E7A1"/>
    <w:rsid w:val="9FB7A562"/>
    <w:rsid w:val="9FBB2800"/>
    <w:rsid w:val="9FF49894"/>
    <w:rsid w:val="A3FEF33A"/>
    <w:rsid w:val="A6FF1010"/>
    <w:rsid w:val="B3DFE7BB"/>
    <w:rsid w:val="B4DDA402"/>
    <w:rsid w:val="B7FF9520"/>
    <w:rsid w:val="BA774440"/>
    <w:rsid w:val="BADD57A2"/>
    <w:rsid w:val="BD9F9BE6"/>
    <w:rsid w:val="BDADAA00"/>
    <w:rsid w:val="BDDEB64A"/>
    <w:rsid w:val="BEFE724D"/>
    <w:rsid w:val="BFA648FA"/>
    <w:rsid w:val="BFAE3041"/>
    <w:rsid w:val="BFCD427F"/>
    <w:rsid w:val="BFDBB7AF"/>
    <w:rsid w:val="BFFE080E"/>
    <w:rsid w:val="BFFE752C"/>
    <w:rsid w:val="CEDDFBE8"/>
    <w:rsid w:val="CF9F1113"/>
    <w:rsid w:val="D6EB9407"/>
    <w:rsid w:val="D77F4827"/>
    <w:rsid w:val="DA3E19F2"/>
    <w:rsid w:val="DB77FACD"/>
    <w:rsid w:val="DDED71B5"/>
    <w:rsid w:val="DFD37A9F"/>
    <w:rsid w:val="DFFF1A69"/>
    <w:rsid w:val="E9BDC53E"/>
    <w:rsid w:val="E9C32D5F"/>
    <w:rsid w:val="E9FE5923"/>
    <w:rsid w:val="ED6B2D0C"/>
    <w:rsid w:val="EDFB5A77"/>
    <w:rsid w:val="EEBB6BB4"/>
    <w:rsid w:val="EEE77901"/>
    <w:rsid w:val="EFAF099B"/>
    <w:rsid w:val="EFF28EC5"/>
    <w:rsid w:val="EFFEEAD9"/>
    <w:rsid w:val="F1BA497F"/>
    <w:rsid w:val="F33FBFA9"/>
    <w:rsid w:val="F67FB7B3"/>
    <w:rsid w:val="F7EF3158"/>
    <w:rsid w:val="F9DD09B9"/>
    <w:rsid w:val="F9FD7FCB"/>
    <w:rsid w:val="FABA87D5"/>
    <w:rsid w:val="FB5FF707"/>
    <w:rsid w:val="FBCF65CA"/>
    <w:rsid w:val="FBFFB557"/>
    <w:rsid w:val="FC731057"/>
    <w:rsid w:val="FCA9AC13"/>
    <w:rsid w:val="FDBEDB56"/>
    <w:rsid w:val="FDD7145D"/>
    <w:rsid w:val="FDFE39E1"/>
    <w:rsid w:val="FE52BA3F"/>
    <w:rsid w:val="FE7F4F65"/>
    <w:rsid w:val="FE7FCB77"/>
    <w:rsid w:val="FE8FFAED"/>
    <w:rsid w:val="FEBCF82B"/>
    <w:rsid w:val="FF275893"/>
    <w:rsid w:val="FF66A070"/>
    <w:rsid w:val="FF943A92"/>
    <w:rsid w:val="FFFB2E64"/>
    <w:rsid w:val="FFFB602C"/>
    <w:rsid w:val="FFFD1A8F"/>
    <w:rsid w:val="FFFDFCB5"/>
    <w:rsid w:val="FFFFD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autoSpaceDN w:val="0"/>
      <w:jc w:val="both"/>
    </w:pPr>
    <w:rPr>
      <w:rFonts w:hint="eastAsia" w:ascii="Times New Roman" w:hAnsi="Times New Roman" w:eastAsia="仿宋" w:cs="Times New Roman"/>
      <w:spacing w:val="-6"/>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2024-06-06T10:47:00Z</dcterms:created>
  <dc:creator>zhonglinling</dc:creator>
  <cp:lastModifiedBy>liangxueshan</cp:lastModifiedBy>
  <dcterms:modified xsi:type="dcterms:W3CDTF">2025-09-09T19:29:46Z</dcterms:modified>
  <dc:title>《坪山区马峦街道江边片区城市更新单元（二期）未签约部分房屋征收补偿方案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388534D8262238B503D1A268A49B2A4E</vt:lpwstr>
  </property>
</Properties>
</file>