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2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未落实工作单位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beforeLines="0" w:afterLines="0" w:line="520" w:lineRule="exact"/>
        <w:rPr>
          <w:sz w:val="32"/>
        </w:rPr>
      </w:pPr>
    </w:p>
    <w:p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属于以下报考人员（请在□内打“√”）：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□1.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国家统一招生的2025届普通高校毕业生（非在职）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□2.国家统一招生的2023、2024届普通高校毕业生（非在职）未落实工作单位的人员。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报名首日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期间取得国（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留学回国人员，并在规定时间内完成教育部门认证。</w:t>
      </w:r>
    </w:p>
    <w:p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正在参加或服务期满且考核合格后2年内的基层服务项目人员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面向社会招收的普通高校应届毕业生住院医师规范化培训对象，于202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年1月1日至报名首日培训合格，且选择报考医疗卫生机构岗位的人员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本人承诺至报名首日未落实工作单位，</w:t>
      </w:r>
      <w:r>
        <w:rPr>
          <w:rFonts w:hint="eastAsia" w:ascii="仿宋_GB2312" w:hAnsi="仿宋_GB2312" w:eastAsia="仿宋_GB2312" w:cs="仿宋_GB2312"/>
          <w:sz w:val="32"/>
        </w:rPr>
        <w:t>上述信息全面、真实、准确，知晓如有弄虚作假情形，将被取消办理聘用或解除聘用并按有关规定给予处分。</w:t>
      </w:r>
    </w:p>
    <w:p>
      <w:pPr>
        <w:spacing w:beforeLines="0" w:afterLines="0" w:line="480" w:lineRule="exact"/>
        <w:ind w:right="128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beforeLines="0" w:afterLines="0" w:line="480" w:lineRule="exact"/>
        <w:ind w:left="2560" w:right="1280" w:hanging="2560" w:hangingChars="800"/>
        <w:jc w:val="center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EB6D"/>
    <w:rsid w:val="2175198B"/>
    <w:rsid w:val="27DF1DAF"/>
    <w:rsid w:val="3EAB0813"/>
    <w:rsid w:val="4704602A"/>
    <w:rsid w:val="470D3C59"/>
    <w:rsid w:val="4FB7F733"/>
    <w:rsid w:val="56572E35"/>
    <w:rsid w:val="56F9612F"/>
    <w:rsid w:val="58071F6B"/>
    <w:rsid w:val="59244CAA"/>
    <w:rsid w:val="5D0200FD"/>
    <w:rsid w:val="5F023F69"/>
    <w:rsid w:val="5F7E31E5"/>
    <w:rsid w:val="6577751B"/>
    <w:rsid w:val="65FF12F2"/>
    <w:rsid w:val="6A89151F"/>
    <w:rsid w:val="6FEFED3C"/>
    <w:rsid w:val="71E478CC"/>
    <w:rsid w:val="72821835"/>
    <w:rsid w:val="778F2A81"/>
    <w:rsid w:val="7B4E3FF5"/>
    <w:rsid w:val="7D091261"/>
    <w:rsid w:val="7FE665C5"/>
    <w:rsid w:val="FB3C63AE"/>
    <w:rsid w:val="FBFA3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365</Characters>
  <Lines>0</Lines>
  <Paragraphs>0</Paragraphs>
  <TotalTime>68</TotalTime>
  <ScaleCrop>false</ScaleCrop>
  <LinksUpToDate>false</LinksUpToDate>
  <CharactersWithSpaces>503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dyk</cp:lastModifiedBy>
  <cp:lastPrinted>2025-06-04T12:12:00Z</cp:lastPrinted>
  <dcterms:modified xsi:type="dcterms:W3CDTF">2025-09-12T15:11:24Z</dcterms:modified>
  <dc:title>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eyJoZGlkIjoiNmJkZjIzOTliYjRlYTliZjU5MTgxOWI3ZmNmMTZmOWEiLCJ1c2VySWQiOiI2NzQwNjI4OTIifQ==</vt:lpwstr>
  </property>
  <property fmtid="{D5CDD505-2E9C-101B-9397-08002B2CF9AE}" pid="4" name="ICV">
    <vt:lpwstr>B5836BBFBC724A20A4178F93CB6B5D9E</vt:lpwstr>
  </property>
</Properties>
</file>