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坪山区公民办小一、初一网上报名</w:t>
      </w:r>
    </w:p>
    <w:p>
      <w:pPr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相关操作指引</w:t>
      </w:r>
    </w:p>
    <w:p>
      <w:pPr>
        <w:spacing w:after="0" w:line="560" w:lineRule="exact"/>
        <w:rPr>
          <w:rFonts w:hint="eastAsia" w:ascii="方正小标宋简体" w:eastAsia="方正小标宋简体"/>
          <w:sz w:val="44"/>
          <w:szCs w:val="44"/>
        </w:rPr>
      </w:pPr>
    </w:p>
    <w:p>
      <w:pPr>
        <w:spacing w:after="0"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一、网页端</w:t>
      </w:r>
      <w:r>
        <w:rPr>
          <w:rFonts w:hint="eastAsia" w:ascii="黑体" w:hAnsi="黑体" w:eastAsia="黑体"/>
          <w:sz w:val="32"/>
          <w:szCs w:val="32"/>
          <w:lang w:eastAsia="zh-CN"/>
        </w:rPr>
        <w:t>（电脑）</w:t>
      </w:r>
    </w:p>
    <w:p>
      <w:pPr>
        <w:spacing w:after="0" w:line="560" w:lineRule="exact"/>
        <w:ind w:firstLine="645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通过登录坪山区教育局基础教育科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网站</w:t>
      </w:r>
      <w:r>
        <w:fldChar w:fldCharType="begin"/>
      </w:r>
      <w:r>
        <w:instrText xml:space="preserve"> HYPERLINK "https://www.szpsq.gov.cn/psjyjjcjyk/" </w:instrText>
      </w:r>
      <w:r>
        <w:fldChar w:fldCharType="separate"/>
      </w:r>
      <w:r>
        <w:rPr>
          <w:rStyle w:val="17"/>
          <w:rFonts w:hint="eastAsia" w:ascii="仿宋_GB2312" w:hAnsi="黑体" w:eastAsia="仿宋_GB2312"/>
          <w:sz w:val="32"/>
          <w:szCs w:val="32"/>
        </w:rPr>
        <w:t>https://www.szpsq.gov.cn/psjyjjcjyk/</w:t>
      </w:r>
      <w:r>
        <w:rPr>
          <w:rStyle w:val="17"/>
          <w:rFonts w:hint="eastAsia" w:ascii="仿宋_GB2312" w:hAnsi="黑体" w:eastAsia="仿宋_GB2312"/>
          <w:sz w:val="32"/>
          <w:szCs w:val="32"/>
        </w:rPr>
        <w:fldChar w:fldCharType="end"/>
      </w:r>
      <w:r>
        <w:rPr>
          <w:rFonts w:hint="eastAsia" w:ascii="仿宋_GB2312" w:hAnsi="黑体" w:eastAsia="仿宋_GB2312"/>
          <w:sz w:val="32"/>
          <w:szCs w:val="32"/>
        </w:rPr>
        <w:t>，根据需要选择“公办小一报名”“公办初一报名”“民办小一报名”“民办初一报名”。</w:t>
      </w:r>
      <w:r>
        <w:rPr>
          <w:rFonts w:hint="eastAsia" w:ascii="仿宋_GB2312" w:hAnsi="黑体" w:eastAsia="仿宋_GB2312"/>
          <w:color w:val="FF0000"/>
          <w:sz w:val="32"/>
          <w:szCs w:val="32"/>
        </w:rPr>
        <w:t>进入通道后有两种方式来生成账号进行报名，</w:t>
      </w:r>
      <w:r>
        <w:rPr>
          <w:rFonts w:hint="eastAsia" w:ascii="仿宋_GB2312" w:hAnsi="黑体" w:eastAsia="仿宋_GB2312"/>
          <w:sz w:val="32"/>
          <w:szCs w:val="32"/>
        </w:rPr>
        <w:t>一种是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“注册登录”</w:t>
      </w:r>
      <w:r>
        <w:rPr>
          <w:rFonts w:hint="eastAsia" w:ascii="仿宋_GB2312" w:hAnsi="黑体" w:eastAsia="仿宋_GB2312"/>
          <w:sz w:val="32"/>
          <w:szCs w:val="32"/>
        </w:rPr>
        <w:t>，另一种是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“广东省统一身份认证平台登录”</w:t>
      </w:r>
      <w:r>
        <w:rPr>
          <w:rFonts w:hint="eastAsia" w:ascii="仿宋_GB2312" w:hAnsi="黑体" w:eastAsia="仿宋_GB2312"/>
          <w:sz w:val="32"/>
          <w:szCs w:val="32"/>
        </w:rPr>
        <w:t>，选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择其中一种即可，具体操作如下：</w:t>
      </w:r>
    </w:p>
    <w:p>
      <w:pPr>
        <w:spacing w:after="0" w:line="560" w:lineRule="exact"/>
        <w:ind w:firstLine="645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（一）生成账号方式一“注册登录”</w:t>
      </w:r>
    </w:p>
    <w:p>
      <w:pPr>
        <w:spacing w:after="0" w:line="560" w:lineRule="exact"/>
        <w:ind w:firstLine="645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572770</wp:posOffset>
            </wp:positionH>
            <wp:positionV relativeFrom="paragraph">
              <wp:posOffset>1473200</wp:posOffset>
            </wp:positionV>
            <wp:extent cx="4457700" cy="2695575"/>
            <wp:effectExtent l="9525" t="9525" r="9525" b="19050"/>
            <wp:wrapTopAndBottom/>
            <wp:docPr id="596770027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770027" name="图片 2"/>
                    <pic:cNvPicPr>
                      <a:picLocks noChangeAspect="true" noChangeArrowheads="true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695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黑体" w:eastAsia="仿宋_GB2312"/>
          <w:b/>
          <w:bCs/>
          <w:color w:val="FF0000"/>
          <w:sz w:val="32"/>
          <w:szCs w:val="32"/>
        </w:rPr>
        <w:t>在报名期间内</w:t>
      </w:r>
      <w:r>
        <w:rPr>
          <w:rFonts w:hint="eastAsia" w:ascii="仿宋_GB2312" w:hAnsi="黑体" w:eastAsia="仿宋_GB2312"/>
          <w:sz w:val="32"/>
          <w:szCs w:val="32"/>
        </w:rPr>
        <w:t>点击页面的【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还没有账号？立即注册】（非报名期间按钮不可见）</w:t>
      </w:r>
      <w:r>
        <w:rPr>
          <w:rFonts w:hint="eastAsia" w:ascii="仿宋_GB2312" w:hAnsi="黑体" w:eastAsia="仿宋_GB2312"/>
          <w:sz w:val="32"/>
          <w:szCs w:val="32"/>
        </w:rPr>
        <w:t>，即用其中一方监护人的手机号码注册并按要求设置密码，注册账号并报名成功后，申请数据将绑定在</w:t>
      </w:r>
      <w:r>
        <w:rPr>
          <w:rFonts w:hint="eastAsia" w:ascii="仿宋_GB2312" w:hAnsi="黑体" w:eastAsia="仿宋_GB2312"/>
          <w:color w:val="FF0000"/>
          <w:sz w:val="32"/>
          <w:szCs w:val="32"/>
        </w:rPr>
        <w:t>该注册手机</w:t>
      </w:r>
      <w:r>
        <w:rPr>
          <w:rFonts w:hint="eastAsia" w:ascii="仿宋_GB2312" w:hAnsi="黑体" w:eastAsia="仿宋_GB2312"/>
          <w:sz w:val="32"/>
          <w:szCs w:val="32"/>
        </w:rPr>
        <w:t>下。</w:t>
      </w:r>
    </w:p>
    <w:p>
      <w:pPr>
        <w:spacing w:after="0" w:line="560" w:lineRule="exact"/>
        <w:ind w:firstLine="4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ascii="楷体" w:hAnsi="楷体" w:eastAsia="楷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108585</wp:posOffset>
            </wp:positionV>
            <wp:extent cx="4443095" cy="2571750"/>
            <wp:effectExtent l="9525" t="9525" r="24130" b="9525"/>
            <wp:wrapTopAndBottom/>
            <wp:docPr id="1624426599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426599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3095" cy="2571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/>
          <w:sz w:val="32"/>
          <w:szCs w:val="32"/>
        </w:rPr>
        <w:t>（二）生成账号方式二“广东省统一身份认证平台登录”</w:t>
      </w:r>
    </w:p>
    <w:p>
      <w:pPr>
        <w:spacing w:after="0" w:line="560" w:lineRule="exact"/>
        <w:ind w:firstLine="645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820420</wp:posOffset>
            </wp:positionH>
            <wp:positionV relativeFrom="paragraph">
              <wp:posOffset>2249805</wp:posOffset>
            </wp:positionV>
            <wp:extent cx="4019550" cy="2699385"/>
            <wp:effectExtent l="9525" t="9525" r="9525" b="15240"/>
            <wp:wrapTopAndBottom/>
            <wp:docPr id="899376656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376656" name="图片 4"/>
                    <pic:cNvPicPr>
                      <a:picLocks noChangeAspect="true" noChangeArrowheads="true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6993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黑体" w:eastAsia="仿宋_GB2312"/>
          <w:b/>
          <w:bCs/>
          <w:color w:val="FF0000"/>
          <w:sz w:val="32"/>
          <w:szCs w:val="32"/>
        </w:rPr>
        <w:t>在报名期间内</w:t>
      </w:r>
      <w:r>
        <w:rPr>
          <w:rFonts w:hint="eastAsia" w:ascii="仿宋_GB2312" w:hAnsi="黑体" w:eastAsia="仿宋_GB2312"/>
          <w:sz w:val="32"/>
          <w:szCs w:val="32"/>
        </w:rPr>
        <w:t>点击页面的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【广东省统一身份认证平台登录】</w:t>
      </w:r>
      <w:r>
        <w:rPr>
          <w:rFonts w:hint="eastAsia" w:ascii="仿宋_GB2312" w:hAnsi="黑体" w:eastAsia="仿宋_GB2312"/>
          <w:sz w:val="32"/>
          <w:szCs w:val="32"/>
        </w:rPr>
        <w:t>，按提示内容填写信息，并进行人脸识别认证。人脸认证成功后自动跳转回报名页面，此时后台也会自动生成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本地注册账号和密码（要截屏记住，往后可用广东省统一身份登录，也可以用本地生成的注册账号和密码登录查看报名信息），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接</w:t>
      </w:r>
      <w:r>
        <w:rPr>
          <w:rFonts w:hint="eastAsia" w:ascii="仿宋_GB2312" w:hAnsi="黑体" w:eastAsia="仿宋_GB2312"/>
          <w:sz w:val="32"/>
          <w:szCs w:val="32"/>
        </w:rPr>
        <w:t>着家长就可以开始填报适龄儿童、少年的报名信息并提交保存。</w:t>
      </w:r>
    </w:p>
    <w:p>
      <w:pPr>
        <w:spacing w:after="0" w:line="560" w:lineRule="exact"/>
        <w:ind w:firstLine="645"/>
        <w:rPr>
          <w:rFonts w:hint="eastAsia" w:ascii="仿宋_GB2312" w:hAnsi="黑体" w:eastAsia="仿宋_GB2312"/>
          <w:sz w:val="32"/>
          <w:szCs w:val="32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3804920</wp:posOffset>
            </wp:positionV>
            <wp:extent cx="4070350" cy="3147060"/>
            <wp:effectExtent l="9525" t="9525" r="15875" b="24765"/>
            <wp:wrapTopAndBottom/>
            <wp:docPr id="6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70350" cy="31470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spacing w:after="0" w:line="560" w:lineRule="exact"/>
        <w:rPr>
          <w:rFonts w:hint="eastAsia" w:ascii="黑体" w:hAnsi="黑体" w:eastAsia="黑体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868045</wp:posOffset>
            </wp:positionH>
            <wp:positionV relativeFrom="paragraph">
              <wp:posOffset>0</wp:posOffset>
            </wp:positionV>
            <wp:extent cx="4010025" cy="3140075"/>
            <wp:effectExtent l="9525" t="9525" r="19050" b="12700"/>
            <wp:wrapTopAndBottom/>
            <wp:docPr id="1693142051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142051" name="图片 5"/>
                    <pic:cNvPicPr>
                      <a:picLocks noChangeAspect="true" noChangeArrowheads="true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140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spacing w:after="0" w:line="560" w:lineRule="exact"/>
        <w:ind w:firstLine="960" w:firstLineChars="3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二、手机端</w:t>
      </w:r>
    </w:p>
    <w:p>
      <w:pPr>
        <w:spacing w:after="0" w:line="560" w:lineRule="exact"/>
        <w:ind w:firstLine="645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通过登录坪山区教育局基础教育科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网站</w:t>
      </w:r>
      <w:r>
        <w:fldChar w:fldCharType="begin"/>
      </w:r>
      <w:r>
        <w:instrText xml:space="preserve"> HYPERLINK "https://www.szpsq.gov.cn/psjyjjcjyk/" </w:instrText>
      </w:r>
      <w:r>
        <w:fldChar w:fldCharType="separate"/>
      </w:r>
      <w:r>
        <w:rPr>
          <w:rStyle w:val="17"/>
          <w:rFonts w:hint="eastAsia" w:ascii="仿宋_GB2312" w:hAnsi="黑体" w:eastAsia="仿宋_GB2312"/>
          <w:sz w:val="32"/>
          <w:szCs w:val="32"/>
        </w:rPr>
        <w:t>https://www.szpsq.gov.cn/psjyjjcjyk/</w:t>
      </w:r>
      <w:r>
        <w:rPr>
          <w:rStyle w:val="17"/>
          <w:rFonts w:hint="eastAsia" w:ascii="仿宋_GB2312" w:hAnsi="黑体" w:eastAsia="仿宋_GB2312"/>
          <w:sz w:val="32"/>
          <w:szCs w:val="32"/>
        </w:rPr>
        <w:fldChar w:fldCharType="end"/>
      </w:r>
      <w:r>
        <w:rPr>
          <w:rFonts w:hint="eastAsia" w:ascii="仿宋_GB2312" w:hAnsi="黑体" w:eastAsia="仿宋_GB2312"/>
          <w:sz w:val="32"/>
          <w:szCs w:val="32"/>
        </w:rPr>
        <w:t>，根据需要选择“公办小一报名”“公办初一报名”“民办小一报名”“民办初一报名”，或在“深圳坪山教育”微信公众号报名通道报名。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进入通道后有两种方式来生成账号进行报名</w:t>
      </w:r>
      <w:r>
        <w:rPr>
          <w:rFonts w:hint="eastAsia" w:ascii="仿宋_GB2312" w:hAnsi="黑体" w:eastAsia="仿宋_GB2312"/>
          <w:sz w:val="32"/>
          <w:szCs w:val="32"/>
        </w:rPr>
        <w:t>，一种是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“注册登录”</w:t>
      </w:r>
      <w:r>
        <w:rPr>
          <w:rFonts w:hint="eastAsia" w:ascii="仿宋_GB2312" w:hAnsi="黑体" w:eastAsia="仿宋_GB2312"/>
          <w:sz w:val="32"/>
          <w:szCs w:val="32"/>
        </w:rPr>
        <w:t>，另一种是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“广东省统一身份认证平台登录”</w:t>
      </w:r>
      <w:r>
        <w:rPr>
          <w:rFonts w:hint="eastAsia" w:ascii="仿宋_GB2312" w:hAnsi="黑体" w:eastAsia="仿宋_GB2312"/>
          <w:sz w:val="32"/>
          <w:szCs w:val="32"/>
        </w:rPr>
        <w:t>，选择其中一种即可，具体操作如下：</w:t>
      </w:r>
    </w:p>
    <w:p>
      <w:pPr>
        <w:spacing w:after="0" w:line="560" w:lineRule="exact"/>
        <w:ind w:firstLine="645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（一）生成账号方式一“注册登录”</w:t>
      </w:r>
    </w:p>
    <w:p>
      <w:pPr>
        <w:spacing w:after="0" w:line="560" w:lineRule="exact"/>
        <w:ind w:firstLine="440" w:firstLineChars="200"/>
        <w:rPr>
          <w:rFonts w:hint="eastAsia" w:ascii="仿宋_GB2312" w:hAnsi="黑体" w:eastAsia="仿宋_GB2312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1410970</wp:posOffset>
            </wp:positionH>
            <wp:positionV relativeFrom="paragraph">
              <wp:posOffset>1600200</wp:posOffset>
            </wp:positionV>
            <wp:extent cx="2634615" cy="3438525"/>
            <wp:effectExtent l="9525" t="9525" r="22860" b="19050"/>
            <wp:wrapTopAndBottom/>
            <wp:docPr id="679018641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018641" name="图片 6"/>
                    <pic:cNvPicPr>
                      <a:picLocks noChangeAspect="true" noChangeArrowheads="true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3438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黑体" w:eastAsia="仿宋_GB2312"/>
          <w:b/>
          <w:bCs/>
          <w:color w:val="FF0000"/>
          <w:sz w:val="32"/>
          <w:szCs w:val="32"/>
        </w:rPr>
        <w:t>在报名期间内</w:t>
      </w:r>
      <w:r>
        <w:rPr>
          <w:rFonts w:hint="eastAsia" w:ascii="仿宋_GB2312" w:hAnsi="黑体" w:eastAsia="仿宋_GB2312"/>
          <w:sz w:val="32"/>
          <w:szCs w:val="32"/>
        </w:rPr>
        <w:t>点击页面的【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还没有账号？立即注册】（非报名期间按钮不可见）</w:t>
      </w:r>
      <w:r>
        <w:rPr>
          <w:rFonts w:hint="eastAsia" w:ascii="仿宋_GB2312" w:hAnsi="黑体" w:eastAsia="仿宋_GB2312"/>
          <w:sz w:val="32"/>
          <w:szCs w:val="32"/>
        </w:rPr>
        <w:t>，即用其中一方监护人的手机号码注册并按要求设置密码，注册账号并报名成功后，申请数据将绑定在</w:t>
      </w:r>
      <w:r>
        <w:rPr>
          <w:rFonts w:hint="eastAsia" w:ascii="仿宋_GB2312" w:hAnsi="黑体" w:eastAsia="仿宋_GB2312"/>
          <w:color w:val="FF0000"/>
          <w:sz w:val="32"/>
          <w:szCs w:val="32"/>
        </w:rPr>
        <w:t>该注册手机</w:t>
      </w:r>
      <w:r>
        <w:rPr>
          <w:rFonts w:hint="eastAsia" w:ascii="仿宋_GB2312" w:hAnsi="黑体" w:eastAsia="仿宋_GB2312"/>
          <w:sz w:val="32"/>
          <w:szCs w:val="32"/>
        </w:rPr>
        <w:t>下。</w:t>
      </w:r>
    </w:p>
    <w:p>
      <w:pPr>
        <w:spacing w:after="0"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60" w:lineRule="exact"/>
        <w:ind w:firstLine="440" w:firstLineChars="200"/>
        <w:rPr>
          <w:rFonts w:hint="eastAsia"/>
        </w:rPr>
      </w:pPr>
      <w:r>
        <w:t xml:space="preserve"> </w:t>
      </w:r>
    </w:p>
    <w:p>
      <w:pPr>
        <w:spacing w:after="0" w:line="560" w:lineRule="exact"/>
        <w:ind w:firstLine="440" w:firstLineChars="200"/>
        <w:rPr>
          <w:rFonts w:hint="eastAsia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1601470</wp:posOffset>
            </wp:positionH>
            <wp:positionV relativeFrom="paragraph">
              <wp:posOffset>104775</wp:posOffset>
            </wp:positionV>
            <wp:extent cx="2548890" cy="3400425"/>
            <wp:effectExtent l="9525" t="9525" r="13335" b="19050"/>
            <wp:wrapTopAndBottom/>
            <wp:docPr id="1816531351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531351" name="图片 7"/>
                    <pic:cNvPicPr>
                      <a:picLocks noChangeAspect="true" noChangeArrowheads="true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3400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spacing w:after="0" w:line="56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（二）生成账号方式二“广东省统一身份认证平台登录”</w:t>
      </w:r>
    </w:p>
    <w:p>
      <w:pPr>
        <w:spacing w:after="0" w:line="560" w:lineRule="exact"/>
        <w:ind w:firstLine="642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color w:val="FF0000"/>
          <w:sz w:val="32"/>
          <w:szCs w:val="32"/>
        </w:rPr>
        <w:t>在报名期间内</w:t>
      </w:r>
      <w:r>
        <w:rPr>
          <w:rFonts w:hint="eastAsia" w:ascii="仿宋_GB2312" w:hAnsi="黑体" w:eastAsia="仿宋_GB2312"/>
          <w:sz w:val="32"/>
          <w:szCs w:val="32"/>
        </w:rPr>
        <w:t>点击页面的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【广东省统一身份认证平台登录】</w:t>
      </w:r>
      <w:r>
        <w:rPr>
          <w:rFonts w:hint="eastAsia" w:ascii="仿宋_GB2312" w:hAnsi="黑体" w:eastAsia="仿宋_GB2312"/>
          <w:sz w:val="32"/>
          <w:szCs w:val="32"/>
        </w:rPr>
        <w:t>，按登录页面提示，输入“粤信签”的账号和密码（右下角的“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忘记账号/密码</w:t>
      </w:r>
      <w:r>
        <w:rPr>
          <w:rFonts w:hint="eastAsia" w:ascii="仿宋_GB2312" w:hAnsi="黑体" w:eastAsia="仿宋_GB2312"/>
          <w:sz w:val="32"/>
          <w:szCs w:val="32"/>
        </w:rPr>
        <w:t>”可以分别“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找回个人账号密码</w:t>
      </w:r>
      <w:r>
        <w:rPr>
          <w:rFonts w:hint="eastAsia" w:ascii="仿宋_GB2312" w:hAnsi="黑体" w:eastAsia="仿宋_GB2312"/>
          <w:sz w:val="32"/>
          <w:szCs w:val="32"/>
        </w:rPr>
        <w:t>”和“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找回个人账号</w:t>
      </w:r>
      <w:r>
        <w:rPr>
          <w:rFonts w:hint="eastAsia" w:ascii="仿宋_GB2312" w:hAnsi="黑体" w:eastAsia="仿宋_GB2312"/>
          <w:sz w:val="32"/>
          <w:szCs w:val="32"/>
        </w:rPr>
        <w:t>”）进行登录；如果没有“粤信签”的账号，先到“粤信签”的小程序进行“个人账号”注册，注册后，再返回报名页面登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录</w:t>
      </w:r>
      <w:r>
        <w:rPr>
          <w:rFonts w:hint="eastAsia" w:ascii="仿宋_GB2312" w:hAnsi="黑体" w:eastAsia="仿宋_GB2312"/>
          <w:sz w:val="32"/>
          <w:szCs w:val="32"/>
        </w:rPr>
        <w:t>此时后台也会自动生成</w:t>
      </w:r>
      <w:r>
        <w:rPr>
          <w:rFonts w:hint="eastAsia" w:ascii="仿宋_GB2312" w:hAnsi="黑体" w:eastAsia="仿宋_GB2312"/>
          <w:b/>
          <w:bCs/>
          <w:color w:val="FF0000"/>
          <w:sz w:val="32"/>
          <w:szCs w:val="32"/>
        </w:rPr>
        <w:t>本地注册账号和密码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（要截屏记住，往后可用广东省统一身份登录，也可以用本地生成的注册账号和密码登录查看报名信息和结果），</w:t>
      </w:r>
      <w:r>
        <w:rPr>
          <w:rFonts w:hint="eastAsia" w:ascii="仿宋_GB2312" w:hAnsi="黑体" w:eastAsia="仿宋_GB2312"/>
          <w:sz w:val="32"/>
          <w:szCs w:val="32"/>
        </w:rPr>
        <w:t>登录进去后开始填报适龄儿童（少年）的报名信息并提交保存。</w:t>
      </w:r>
    </w:p>
    <w:p>
      <w:pPr>
        <w:spacing w:after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after="0" w:line="560" w:lineRule="exact"/>
        <w:ind w:firstLine="440" w:firstLineChars="200"/>
        <w:rPr>
          <w:rFonts w:ascii="黑体" w:hAnsi="黑体" w:eastAsia="黑体"/>
          <w:sz w:val="32"/>
          <w:szCs w:val="32"/>
        </w:rPr>
      </w:pPr>
      <w:r>
        <w:drawing>
          <wp:anchor distT="0" distB="0" distL="114935" distR="114935" simplePos="0" relativeHeight="251671552" behindDoc="0" locked="0" layoutInCell="1" allowOverlap="1">
            <wp:simplePos x="0" y="0"/>
            <wp:positionH relativeFrom="column">
              <wp:posOffset>1565910</wp:posOffset>
            </wp:positionH>
            <wp:positionV relativeFrom="paragraph">
              <wp:posOffset>3606165</wp:posOffset>
            </wp:positionV>
            <wp:extent cx="2925445" cy="3400425"/>
            <wp:effectExtent l="9525" t="9525" r="17780" b="19050"/>
            <wp:wrapSquare wrapText="bothSides"/>
            <wp:docPr id="7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25445" cy="3400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FF000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150495</wp:posOffset>
            </wp:positionV>
            <wp:extent cx="2497455" cy="3302635"/>
            <wp:effectExtent l="9525" t="9525" r="26670" b="21590"/>
            <wp:wrapTopAndBottom/>
            <wp:docPr id="1363776173" name="图片 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776173" name="图片 9"/>
                    <pic:cNvPicPr>
                      <a:picLocks noChangeAspect="true" noChangeArrowheads="true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7455" cy="33026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FF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372110</wp:posOffset>
            </wp:positionH>
            <wp:positionV relativeFrom="paragraph">
              <wp:posOffset>190500</wp:posOffset>
            </wp:positionV>
            <wp:extent cx="2501900" cy="3265805"/>
            <wp:effectExtent l="9525" t="9525" r="22225" b="20320"/>
            <wp:wrapTopAndBottom/>
            <wp:docPr id="155765381" name="图片 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65381" name="图片 8"/>
                    <pic:cNvPicPr>
                      <a:picLocks noChangeAspect="true" noChangeArrowheads="true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32658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spacing w:after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after="0"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after="0"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after="0"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after="0"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三、报名成功后需更改绑定注册手机号码</w:t>
      </w:r>
    </w:p>
    <w:p>
      <w:pPr>
        <w:spacing w:after="0" w:line="560" w:lineRule="exact"/>
        <w:ind w:firstLine="4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439420</wp:posOffset>
            </wp:positionH>
            <wp:positionV relativeFrom="paragraph">
              <wp:posOffset>1845945</wp:posOffset>
            </wp:positionV>
            <wp:extent cx="4686300" cy="2085975"/>
            <wp:effectExtent l="9525" t="9525" r="9525" b="19050"/>
            <wp:wrapTopAndBottom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085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如需更换绑定的手机号，用原来已注册的手机号码和密码登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录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或者从【广东省统一身份认证平台登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录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】进系统后点击右上方“</w:t>
      </w:r>
      <w:r>
        <w:rPr>
          <w:rFonts w:hint="eastAsia" w:ascii="仿宋_GB2312" w:hAnsi="方正仿宋_GB2312" w:eastAsia="仿宋_GB2312" w:cs="方正仿宋_GB2312"/>
          <w:b/>
          <w:bCs/>
          <w:color w:val="FF0000"/>
          <w:sz w:val="32"/>
          <w:szCs w:val="32"/>
        </w:rPr>
        <w:t>更换手机号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”，按提示填写新手机号码、图片验证码，再点击“</w:t>
      </w:r>
      <w:r>
        <w:rPr>
          <w:rFonts w:hint="eastAsia" w:ascii="仿宋_GB2312" w:hAnsi="方正仿宋_GB2312" w:eastAsia="仿宋_GB2312" w:cs="方正仿宋_GB2312"/>
          <w:b/>
          <w:bCs/>
          <w:color w:val="FF0000"/>
          <w:sz w:val="32"/>
          <w:szCs w:val="32"/>
        </w:rPr>
        <w:t>获取短信验证码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”，然后输入接收到的短信验证码，点击“提交”。</w:t>
      </w:r>
    </w:p>
    <w:p>
      <w:pPr>
        <w:pStyle w:val="31"/>
        <w:numPr>
          <w:ilvl w:val="0"/>
          <w:numId w:val="1"/>
        </w:numPr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修改密码/忘记密码</w:t>
      </w:r>
    </w:p>
    <w:p>
      <w:pPr>
        <w:spacing w:after="0" w:line="560" w:lineRule="exact"/>
        <w:ind w:firstLine="640" w:firstLineChars="200"/>
        <w:rPr>
          <w:rFonts w:ascii="楷体" w:hAnsi="楷体" w:eastAsia="楷体" w:cs="方正仿宋_GB2312"/>
          <w:sz w:val="32"/>
          <w:szCs w:val="32"/>
        </w:rPr>
      </w:pPr>
      <w:r>
        <w:rPr>
          <w:rFonts w:hint="eastAsia" w:ascii="楷体" w:hAnsi="楷体" w:eastAsia="楷体" w:cs="方正仿宋_GB2312"/>
          <w:sz w:val="32"/>
          <w:szCs w:val="32"/>
        </w:rPr>
        <w:t>（一）修改密码</w:t>
      </w:r>
    </w:p>
    <w:p>
      <w:pPr>
        <w:spacing w:after="0"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如需修改密码，用已注册的手机号码和密码登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录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或者从【广东省统一身份认证平台登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录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】进系统后点击右上方“</w:t>
      </w:r>
      <w:r>
        <w:rPr>
          <w:rFonts w:hint="eastAsia" w:ascii="仿宋_GB2312" w:hAnsi="方正仿宋_GB2312" w:eastAsia="仿宋_GB2312" w:cs="方正仿宋_GB2312"/>
          <w:b/>
          <w:bCs/>
          <w:color w:val="FF0000"/>
          <w:sz w:val="32"/>
          <w:szCs w:val="32"/>
        </w:rPr>
        <w:t>修改密码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”，按提示填写“原密码、新密码、确认密码”，点击“</w:t>
      </w:r>
      <w:r>
        <w:rPr>
          <w:rFonts w:hint="eastAsia" w:ascii="仿宋_GB2312" w:hAnsi="方正仿宋_GB2312" w:eastAsia="仿宋_GB2312" w:cs="方正仿宋_GB2312"/>
          <w:b/>
          <w:bCs/>
          <w:color w:val="FF0000"/>
          <w:sz w:val="32"/>
          <w:szCs w:val="32"/>
        </w:rPr>
        <w:t>修改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”。</w:t>
      </w:r>
      <w:r>
        <w:rPr>
          <w:rFonts w:hint="eastAsia" w:ascii="仿宋_GB2312" w:hAnsi="方正仿宋_GB2312" w:eastAsia="仿宋_GB2312" w:cs="方正仿宋_GB2312"/>
          <w:color w:val="FF0000"/>
          <w:sz w:val="32"/>
          <w:szCs w:val="32"/>
        </w:rPr>
        <w:t>（</w:t>
      </w:r>
      <w:r>
        <w:rPr>
          <w:rFonts w:hint="eastAsia" w:ascii="仿宋_GB2312" w:eastAsia="仿宋_GB2312" w:hAnsiTheme="minorEastAsia" w:cstheme="minorEastAsia"/>
          <w:b/>
          <w:bCs/>
          <w:color w:val="FF0000"/>
          <w:sz w:val="32"/>
          <w:szCs w:val="32"/>
        </w:rPr>
        <w:t>注意：密码规则8-16位数，必须同时包含字母、数字和特殊字符，并且不含规律序列。）</w:t>
      </w:r>
    </w:p>
    <w:p>
      <w:pPr>
        <w:spacing w:after="0"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after="0" w:line="560" w:lineRule="exact"/>
        <w:ind w:firstLine="4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553720</wp:posOffset>
            </wp:positionH>
            <wp:positionV relativeFrom="paragraph">
              <wp:posOffset>0</wp:posOffset>
            </wp:positionV>
            <wp:extent cx="4486275" cy="1889760"/>
            <wp:effectExtent l="9525" t="9525" r="19050" b="24765"/>
            <wp:wrapTopAndBottom/>
            <wp:docPr id="4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true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8897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/>
          <w:sz w:val="32"/>
          <w:szCs w:val="32"/>
        </w:rPr>
        <w:t>（二）忘记密码</w:t>
      </w:r>
    </w:p>
    <w:p>
      <w:pPr>
        <w:spacing w:after="0"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如果忘记密码，可以点击报名首页的“</w:t>
      </w:r>
      <w:r>
        <w:rPr>
          <w:rFonts w:hint="eastAsia" w:ascii="仿宋_GB2312" w:hAnsi="方正仿宋_GB2312" w:eastAsia="仿宋_GB2312" w:cs="方正仿宋_GB2312"/>
          <w:b/>
          <w:bCs/>
          <w:color w:val="FF0000"/>
          <w:sz w:val="32"/>
          <w:szCs w:val="32"/>
        </w:rPr>
        <w:t>忘记密码？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”，按要求输入注册时录入的手机号、新密码、图片验证码、再点击“</w:t>
      </w:r>
      <w:r>
        <w:rPr>
          <w:rFonts w:hint="eastAsia" w:ascii="仿宋_GB2312" w:hAnsi="方正仿宋_GB2312" w:eastAsia="仿宋_GB2312" w:cs="方正仿宋_GB2312"/>
          <w:b/>
          <w:bCs/>
          <w:color w:val="FF0000"/>
          <w:sz w:val="32"/>
          <w:szCs w:val="32"/>
        </w:rPr>
        <w:t>获取短信验证码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”，然后输入接收到的短信验证码，最后点击“</w:t>
      </w:r>
      <w:r>
        <w:rPr>
          <w:rFonts w:hint="eastAsia" w:ascii="仿宋_GB2312" w:hAnsi="方正仿宋_GB2312" w:eastAsia="仿宋_GB2312" w:cs="方正仿宋_GB2312"/>
          <w:b/>
          <w:bCs/>
          <w:color w:val="FF0000"/>
          <w:sz w:val="32"/>
          <w:szCs w:val="32"/>
        </w:rPr>
        <w:t>重置密码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”。</w:t>
      </w:r>
    </w:p>
    <w:p>
      <w:pPr>
        <w:spacing w:after="0" w:line="560" w:lineRule="exact"/>
        <w:rPr>
          <w:rFonts w:hint="eastAsia" w:ascii="黑体" w:hAnsi="黑体" w:eastAsia="黑体"/>
          <w:sz w:val="32"/>
          <w:szCs w:val="32"/>
        </w:rPr>
      </w:pP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366395</wp:posOffset>
            </wp:positionV>
            <wp:extent cx="3726815" cy="3111500"/>
            <wp:effectExtent l="9525" t="9525" r="16510" b="22225"/>
            <wp:wrapTopAndBottom/>
            <wp:docPr id="32" name="图片 3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1"/>
                    <pic:cNvPicPr>
                      <a:picLocks noChangeAspect="true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26815" cy="3111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353060</wp:posOffset>
            </wp:positionV>
            <wp:extent cx="2355850" cy="3133090"/>
            <wp:effectExtent l="9525" t="9525" r="15875" b="19685"/>
            <wp:wrapTopAndBottom/>
            <wp:docPr id="10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true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31330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>
      <w:footerReference r:id="rId5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42740275"/>
      <w:docPartObj>
        <w:docPartGallery w:val="autotext"/>
      </w:docPartObj>
    </w:sdtPr>
    <w:sdtContent>
      <w:p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77A85"/>
    <w:multiLevelType w:val="multilevel"/>
    <w:tmpl w:val="4B677A85"/>
    <w:lvl w:ilvl="0" w:tentative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0E"/>
    <w:rsid w:val="00056E0E"/>
    <w:rsid w:val="002541CF"/>
    <w:rsid w:val="002C0A6B"/>
    <w:rsid w:val="003F6116"/>
    <w:rsid w:val="00545C6B"/>
    <w:rsid w:val="005B1905"/>
    <w:rsid w:val="00705F72"/>
    <w:rsid w:val="00930FAA"/>
    <w:rsid w:val="00933D58"/>
    <w:rsid w:val="00962B13"/>
    <w:rsid w:val="00A403CE"/>
    <w:rsid w:val="00AB7714"/>
    <w:rsid w:val="00C30A7E"/>
    <w:rsid w:val="00DA3766"/>
    <w:rsid w:val="00EA1B76"/>
    <w:rsid w:val="00F70CA3"/>
    <w:rsid w:val="00F93E38"/>
    <w:rsid w:val="1BFF7758"/>
    <w:rsid w:val="375A0484"/>
    <w:rsid w:val="5D13124E"/>
    <w:rsid w:val="79F2998F"/>
    <w:rsid w:val="7FBFD8F3"/>
    <w:rsid w:val="7FF7FCA4"/>
    <w:rsid w:val="7FFDAE76"/>
    <w:rsid w:val="A3DBF52D"/>
    <w:rsid w:val="ABDD8133"/>
    <w:rsid w:val="AD7F9296"/>
    <w:rsid w:val="AFFEC9C4"/>
    <w:rsid w:val="DFFF9A63"/>
    <w:rsid w:val="F9DF52B1"/>
    <w:rsid w:val="FCEF35B4"/>
    <w:rsid w:val="FEABD93E"/>
    <w:rsid w:val="FFE7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746</Words>
  <Characters>807</Characters>
  <Lines>42</Lines>
  <Paragraphs>24</Paragraphs>
  <TotalTime>173</TotalTime>
  <ScaleCrop>false</ScaleCrop>
  <LinksUpToDate>false</LinksUpToDate>
  <CharactersWithSpaces>1529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2025-05-29T15:29:00Z</dcterms:created>
  <dc:creator>hciucub@outlook.com</dc:creator>
  <cp:lastModifiedBy>lxd</cp:lastModifiedBy>
  <dcterms:modified xsi:type="dcterms:W3CDTF">2025-06-05T16:10:26Z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