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D9C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 w:bidi="ar"/>
        </w:rPr>
        <w:t>坪山区商务局关于开展坪山区2025年专项促消费活动电商平台遴选工作的通知</w:t>
      </w:r>
    </w:p>
    <w:p w14:paraId="77AAEF0C"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</w:p>
    <w:p w14:paraId="12FC58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各有关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电商平台</w:t>
      </w:r>
      <w:r>
        <w:rPr>
          <w:rFonts w:hint="eastAsia" w:ascii="仿宋_GB2312" w:hAnsi="仿宋_GB2312" w:eastAsia="仿宋_GB2312" w:cs="Times New Roman"/>
          <w:sz w:val="32"/>
        </w:rPr>
        <w:t>企业：</w:t>
      </w:r>
    </w:p>
    <w:p w14:paraId="5CEEBE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为贯彻落实国家提振消费政策，推动我区电商平台经济高质量发展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，扎实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开展坪山区2025年专项促消费活动，</w:t>
      </w:r>
      <w:r>
        <w:rPr>
          <w:rFonts w:hint="eastAsia" w:ascii="仿宋_GB2312" w:hAnsi="仿宋_GB2312" w:eastAsia="仿宋_GB2312" w:cs="Times New Roman"/>
          <w:sz w:val="32"/>
        </w:rPr>
        <w:t>现面向社会公开遴选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电商</w:t>
      </w:r>
      <w:r>
        <w:rPr>
          <w:rFonts w:hint="eastAsia" w:ascii="仿宋_GB2312" w:hAnsi="仿宋_GB2312" w:eastAsia="仿宋_GB2312" w:cs="Times New Roman"/>
          <w:sz w:val="32"/>
        </w:rPr>
        <w:t>平台，有关事项通知如下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：</w:t>
      </w:r>
    </w:p>
    <w:p w14:paraId="148E3AF8">
      <w:pPr>
        <w:widowControl w:val="0"/>
        <w:bidi w:val="0"/>
        <w:spacing w:before="0" w:beforeAutospacing="0" w:after="0" w:afterAutospacing="0" w:line="560" w:lineRule="exact"/>
        <w:ind w:firstLine="640" w:firstLineChars="200"/>
        <w:jc w:val="left"/>
        <w:outlineLvl w:val="1"/>
        <w:rPr>
          <w:rFonts w:hint="eastAsia" w:ascii="方正黑体_GBK" w:hAnsi="方正黑体_GBK" w:eastAsia="方正黑体_GBK" w:cs="宋体"/>
          <w:b w:val="0"/>
          <w:bCs w:val="0"/>
          <w:kern w:val="0"/>
          <w:sz w:val="32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宋体"/>
          <w:b w:val="0"/>
          <w:bCs w:val="0"/>
          <w:kern w:val="0"/>
          <w:sz w:val="32"/>
          <w:szCs w:val="36"/>
          <w:lang w:val="en-US" w:eastAsia="zh-CN" w:bidi="ar"/>
        </w:rPr>
        <w:t>一、服务内容</w:t>
      </w:r>
    </w:p>
    <w:p w14:paraId="15EA79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坪山区2025年专项促消费活动通过线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上</w:t>
      </w:r>
      <w:r>
        <w:rPr>
          <w:rFonts w:hint="eastAsia" w:ascii="仿宋_GB2312" w:hAnsi="仿宋_GB2312" w:eastAsia="仿宋_GB2312" w:cs="Times New Roman"/>
          <w:sz w:val="32"/>
        </w:rPr>
        <w:t>形式开展。在补贴活动过程中，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平台</w:t>
      </w:r>
      <w:r>
        <w:rPr>
          <w:rFonts w:hint="eastAsia" w:ascii="仿宋_GB2312" w:hAnsi="仿宋_GB2312" w:eastAsia="仿宋_GB2312" w:cs="Times New Roman"/>
          <w:sz w:val="32"/>
        </w:rPr>
        <w:t>需按照补贴活动方案（指引）要求，开展消费者资格核验、补贴商品信息核对、补贴资金使用动态监控、系统支撑、技术对接、风险监管、咨询服务、数据收集分析、资金和信息安全保障、配合审计和绩效评估、接受有关部门监督检查等相关工作，确保活动安全高效有序开展。</w:t>
      </w:r>
    </w:p>
    <w:p w14:paraId="4A7766D9">
      <w:pPr>
        <w:widowControl w:val="0"/>
        <w:bidi w:val="0"/>
        <w:spacing w:before="0" w:beforeAutospacing="0" w:after="0" w:afterAutospacing="0" w:line="560" w:lineRule="exact"/>
        <w:ind w:firstLine="640" w:firstLineChars="200"/>
        <w:jc w:val="left"/>
        <w:outlineLvl w:val="1"/>
        <w:rPr>
          <w:rFonts w:hint="eastAsia" w:ascii="方正黑体_GBK" w:hAnsi="方正黑体_GBK" w:eastAsia="方正黑体_GBK" w:cs="宋体"/>
          <w:b w:val="0"/>
          <w:bCs w:val="0"/>
          <w:kern w:val="0"/>
          <w:sz w:val="32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宋体"/>
          <w:b w:val="0"/>
          <w:bCs w:val="0"/>
          <w:kern w:val="0"/>
          <w:sz w:val="32"/>
          <w:szCs w:val="36"/>
          <w:lang w:val="en-US" w:eastAsia="zh-CN" w:bidi="ar"/>
        </w:rPr>
        <w:t>二、报名条件</w:t>
      </w:r>
    </w:p>
    <w:p w14:paraId="143843E4">
      <w:pPr>
        <w:bidi w:val="0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（一）基本条件</w:t>
      </w:r>
    </w:p>
    <w:p w14:paraId="31E44D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1.具有有效期内的《增值电信业务经营许可证》等相关资质；《增值电信业务经营许可证》由关联公司持有的，需提供关联公司出具的相关授权文件。</w:t>
      </w:r>
    </w:p>
    <w:p w14:paraId="17F276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2.未被纳入严重失信主体名单实施惩戒且在惩戒期内，未被“信用中国”网站列入失信被执行人、重大税收违法失信主体、政府采购严重违法失信行为记录名单。</w:t>
      </w:r>
    </w:p>
    <w:p w14:paraId="0677A1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3.依法注册登记并在深圳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市坪山区</w:t>
      </w:r>
      <w:r>
        <w:rPr>
          <w:rFonts w:hint="eastAsia" w:ascii="仿宋_GB2312" w:hAnsi="仿宋_GB2312" w:eastAsia="仿宋_GB2312" w:cs="Times New Roman"/>
          <w:sz w:val="32"/>
        </w:rPr>
        <w:t>从事商事活动。</w:t>
      </w:r>
    </w:p>
    <w:p w14:paraId="49D807D3"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纳入2025年坪山区限额以上批发和零售业统计且配资开展促消费活动，配资金额不低于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1000万元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。</w:t>
      </w:r>
    </w:p>
    <w:p w14:paraId="2BD22AFF">
      <w:pPr>
        <w:bidi w:val="0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（二）专项条件</w:t>
      </w:r>
    </w:p>
    <w:p w14:paraId="3363F6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1.具备实施补贴活动的专业技术能力，能够完成技术对接和联调测试工作。承诺能够通过系统对碰将消费者身份证号、手机号等信息与参与补贴活动条件进行比对，确定消费者是否满足参与本次补贴活动的资格、消费者支付订单是否满足立减条件等；能够严格按照个人信息保护法有关规定，做好消费者消费数据收集和个人信息安全保护；做好符合补贴条件商品信息预录入和持续维护工作，能够在交易时实时核验补贴商品信息，并在补贴商品销售完成后，提供参与活动产品销售台账，确保参与活动的家电数码商品符合补贴要求，包括产品种类、能效标准等方面的规定；组织核心技术团队和力量保障申报系统、校验系统及平台稳定性、可靠性，确保不发生信息安全、网络技术故障等事故。</w:t>
      </w:r>
    </w:p>
    <w:p w14:paraId="6BDFC5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</w:rPr>
        <w:t>2.具备资金安全保障和风险管控能力。具备支付服务能力，能够动态监控和及时报告补贴资金使用进展情况，准确完成补贴立减账单核对，建立补贴资金使用明细台账，定期回传数据并做好数据分析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。</w:t>
      </w:r>
      <w:r>
        <w:rPr>
          <w:rFonts w:hint="eastAsia" w:ascii="仿宋_GB2312" w:hAnsi="仿宋_GB2312" w:eastAsia="仿宋_GB2312" w:cs="Times New Roman"/>
          <w:sz w:val="32"/>
        </w:rPr>
        <w:t>建立全流程风险监测和管控机制，建立省资格核验平台要求的风控措施，实时监测、防范和阻止囤货、套利、骗补等违法违规行为发生，如有前述情形应及时报告、有效处理，保障财政资金安全。采用先进的数据存储技术与设备，对平台数据进行分类存储与管理，建立数据备份与恢复机制，定期对数据进行备份操作，确保数据的完整性与安全性，数据存储应符合国家相关数据安全标准与法规要求，采取物理隔离、访问控制、数据加密等措施，防止数据被非法获取、篡改或丢失。须提供网络安全防护，包括防止恶意攻击、安全访问策略控制、分布式存储阵列以及基础环境保障，确保系统部署后能够抵抗互联网恶意攻击，保障机房物理环境温度、电力、网络等正常运行。设立内部监督岗位，对平台业务流程、员工操作行为、数据管理等进行日常监督与检查，及时发现并纠正内部管理中存在的问题与风险。按照业务主管部门需求及时提供补贴资金发放相关情况，配合开展审计和绩效评估等工作。</w:t>
      </w:r>
    </w:p>
    <w:p w14:paraId="1E0B74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3.具备投诉处理、应急响应处置以及实施补贴的资源投入保障能力。制定补贴活动实施方案和应急预案，能够即时响应活动开展过程中的突发事件。具备完善的售后服务体系，安排专门团队和渠道受理商户及消费者咨询、投诉处理等。配套一定资金、资源等对补贴活动进行宣传推广，提高政策知晓率和社会参与度。</w:t>
      </w:r>
    </w:p>
    <w:p w14:paraId="544699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电商平台须做好入驻商户报名把关、对接培训、技术支持、监督管理和违规处置等工作，安排专人对参加活动的平台内商户有关问题进行积极答疑及处理，确保商户遵守活动规则。</w:t>
      </w:r>
    </w:p>
    <w:p w14:paraId="6DAF00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方正黑体_GBK" w:hAnsi="方正黑体_GBK" w:eastAsia="方正黑体_GBK" w:cs="宋体"/>
          <w:b w:val="0"/>
          <w:bCs w:val="0"/>
          <w:kern w:val="0"/>
          <w:sz w:val="32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宋体"/>
          <w:b w:val="0"/>
          <w:bCs w:val="0"/>
          <w:kern w:val="0"/>
          <w:sz w:val="32"/>
          <w:szCs w:val="36"/>
          <w:lang w:val="en-US" w:eastAsia="zh-CN" w:bidi="ar"/>
        </w:rPr>
        <w:t>三、确认流程</w:t>
      </w:r>
    </w:p>
    <w:p w14:paraId="58AAF6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遴选工作由深圳市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坪山区</w:t>
      </w:r>
      <w:r>
        <w:rPr>
          <w:rFonts w:hint="eastAsia" w:ascii="仿宋_GB2312" w:hAnsi="仿宋_GB2312" w:eastAsia="仿宋_GB2312" w:cs="Times New Roman"/>
          <w:sz w:val="32"/>
        </w:rPr>
        <w:t>商务局组织实施。具体流程如下：</w:t>
      </w:r>
    </w:p>
    <w:p w14:paraId="57F6A8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（一）有意愿且符合条件的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平台</w:t>
      </w:r>
      <w:r>
        <w:rPr>
          <w:rFonts w:hint="eastAsia" w:ascii="仿宋_GB2312" w:hAnsi="仿宋_GB2312" w:eastAsia="仿宋_GB2312" w:cs="Times New Roman"/>
          <w:sz w:val="32"/>
        </w:rPr>
        <w:t>企业向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坪山区商务局</w:t>
      </w:r>
      <w:r>
        <w:rPr>
          <w:rFonts w:hint="eastAsia" w:ascii="仿宋_GB2312" w:hAnsi="仿宋_GB2312" w:eastAsia="仿宋_GB2312" w:cs="Times New Roman"/>
          <w:sz w:val="32"/>
        </w:rPr>
        <w:t>提交《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坪山区2025年专项促消费活动</w:t>
      </w:r>
      <w:r>
        <w:rPr>
          <w:rFonts w:hint="eastAsia" w:ascii="仿宋_GB2312" w:hAnsi="仿宋_GB2312" w:eastAsia="仿宋_GB2312" w:cs="Times New Roman"/>
          <w:sz w:val="32"/>
        </w:rPr>
        <w:t>线上平台企业申请书》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；</w:t>
      </w:r>
    </w:p>
    <w:p w14:paraId="5B22CF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（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二</w:t>
      </w:r>
      <w:r>
        <w:rPr>
          <w:rFonts w:hint="eastAsia" w:ascii="仿宋_GB2312" w:hAnsi="仿宋_GB2312" w:eastAsia="仿宋_GB2312" w:cs="Times New Roman"/>
          <w:sz w:val="32"/>
        </w:rPr>
        <w:t>）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坪山区商务局对报名材料进行审核，确认后予以公布。</w:t>
      </w:r>
    </w:p>
    <w:p w14:paraId="0CB297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方正黑体_GBK" w:hAnsi="方正黑体_GBK" w:eastAsia="方正黑体_GBK" w:cs="宋体"/>
          <w:b w:val="0"/>
          <w:bCs w:val="0"/>
          <w:kern w:val="0"/>
          <w:sz w:val="32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宋体"/>
          <w:b w:val="0"/>
          <w:bCs w:val="0"/>
          <w:kern w:val="0"/>
          <w:sz w:val="32"/>
          <w:szCs w:val="36"/>
          <w:lang w:val="en-US" w:eastAsia="zh-CN" w:bidi="ar"/>
        </w:rPr>
        <w:t>四、报名要求</w:t>
      </w:r>
    </w:p>
    <w:p w14:paraId="3517E9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（一）报名材料</w:t>
      </w:r>
    </w:p>
    <w:p w14:paraId="5C9A70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1.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坪山区2025年专项促消费活动</w:t>
      </w:r>
      <w:r>
        <w:rPr>
          <w:rFonts w:hint="eastAsia" w:ascii="仿宋_GB2312" w:hAnsi="仿宋_GB2312" w:eastAsia="仿宋_GB2312" w:cs="Times New Roman"/>
          <w:sz w:val="32"/>
        </w:rPr>
        <w:t>线上平台申请书原件（内容包括但不限于：企业及平台简介、经营情况、类似活动经验、本次补贴活动执行方案、平台用户数据、流量数据、活动品类销售情况、用户满意度等，申请书应对本通知第二部分报名条件逐条逐项进行响应）；</w:t>
      </w:r>
    </w:p>
    <w:p w14:paraId="3210D7B8"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坪山区2025年专项促消费活动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配套资金投入方案；</w:t>
      </w:r>
    </w:p>
    <w:p w14:paraId="14084E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sz w:val="32"/>
        </w:rPr>
        <w:t>.统一社会信用代码证书（复印件）；</w:t>
      </w:r>
    </w:p>
    <w:p w14:paraId="59F180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Times New Roman"/>
          <w:sz w:val="32"/>
        </w:rPr>
        <w:t>.《增值电信业务经营许可证》（复印件）；</w:t>
      </w:r>
    </w:p>
    <w:p w14:paraId="54DCAE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sz w:val="32"/>
        </w:rPr>
        <w:t>.通过“信用中国”网站下载的企业信用报告；</w:t>
      </w:r>
    </w:p>
    <w:p w14:paraId="5A977D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Times New Roman"/>
          <w:sz w:val="32"/>
        </w:rPr>
        <w:t>.承诺书，承诺具备实施本次补贴活动的技术、资源、服务保障等能力以及对参与遴选所提供的资料、方案等真实性、合法性负责（原件）。</w:t>
      </w:r>
    </w:p>
    <w:p w14:paraId="4D3B74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以上材料一式两份，加盖公章。</w:t>
      </w:r>
    </w:p>
    <w:p w14:paraId="5EA076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</w:rPr>
        <w:t>（二）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报名时间</w:t>
      </w:r>
    </w:p>
    <w:p w14:paraId="285B7DED">
      <w:pPr>
        <w:widowControl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zh-CN"/>
        </w:rPr>
        <w:t>即日起至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2025年5月13日。</w:t>
      </w:r>
    </w:p>
    <w:p w14:paraId="128CEA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  <w:lang w:eastAsia="zh-CN"/>
        </w:rPr>
        <w:t>（三）</w:t>
      </w:r>
      <w:r>
        <w:rPr>
          <w:rFonts w:hint="eastAsia" w:ascii="仿宋_GB2312" w:hAnsi="仿宋_GB2312" w:eastAsia="仿宋_GB2312" w:cs="Times New Roman"/>
          <w:sz w:val="32"/>
        </w:rPr>
        <w:t>报名方式</w:t>
      </w:r>
    </w:p>
    <w:p w14:paraId="3DC552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第三方平台将申请材料电子版及加盖公章的扫描版发送至邮箱lixin@szpsq.gov.cn，纸质版邮寄或直接交至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深圳市坪山区金牛西路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8号荣德大厦1008商贸发展科</w:t>
      </w:r>
      <w:r>
        <w:rPr>
          <w:rFonts w:hint="eastAsia" w:ascii="仿宋_GB2312" w:hAnsi="仿宋_GB2312" w:eastAsia="仿宋_GB2312" w:cs="Times New Roman"/>
          <w:sz w:val="32"/>
        </w:rPr>
        <w:t>。咨询电话：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0755-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89999786</w:t>
      </w:r>
      <w:r>
        <w:rPr>
          <w:rFonts w:hint="eastAsia" w:ascii="仿宋_GB2312" w:hAnsi="仿宋_GB2312" w:eastAsia="仿宋_GB2312" w:cs="Times New Roman"/>
          <w:sz w:val="32"/>
        </w:rPr>
        <w:t>。</w:t>
      </w:r>
    </w:p>
    <w:p w14:paraId="6901D0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特此通知。</w:t>
      </w:r>
    </w:p>
    <w:p w14:paraId="1FDEC5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</w:p>
    <w:p w14:paraId="573EDE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深圳市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坪山区</w:t>
      </w:r>
      <w:r>
        <w:rPr>
          <w:rFonts w:hint="eastAsia" w:ascii="仿宋_GB2312" w:hAnsi="仿宋_GB2312" w:eastAsia="仿宋_GB2312" w:cs="Times New Roman"/>
          <w:sz w:val="32"/>
        </w:rPr>
        <w:t>商务局</w:t>
      </w:r>
    </w:p>
    <w:p w14:paraId="3B4579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2025年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sz w:val="32"/>
        </w:rPr>
        <w:t>月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Times New Roman"/>
          <w:sz w:val="32"/>
        </w:rPr>
        <w:t>日</w:t>
      </w:r>
    </w:p>
    <w:p w14:paraId="5755B5BF">
      <w:pPr>
        <w:pStyle w:val="11"/>
        <w:spacing w:line="560" w:lineRule="exact"/>
        <w:ind w:left="0" w:leftChars="0" w:firstLine="0" w:firstLineChars="0"/>
        <w:jc w:val="both"/>
        <w:outlineLvl w:val="9"/>
        <w:rPr>
          <w:rFonts w:hint="eastAsia" w:ascii="黑体" w:hAnsi="黑体" w:eastAsia="黑体" w:cs="黑体"/>
          <w:lang w:eastAsia="zh-CN"/>
        </w:rPr>
      </w:pPr>
    </w:p>
    <w:p w14:paraId="7455E53E"/>
    <w:sectPr>
      <w:footerReference r:id="rId3" w:type="default"/>
      <w:pgSz w:w="11906" w:h="16838"/>
      <w:pgMar w:top="1814" w:right="1474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3413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618A18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618A18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B0D0A"/>
    <w:rsid w:val="19FEE042"/>
    <w:rsid w:val="35302DFB"/>
    <w:rsid w:val="3CFE69B6"/>
    <w:rsid w:val="3FFF89E7"/>
    <w:rsid w:val="4D7B7A5C"/>
    <w:rsid w:val="52C7B7CD"/>
    <w:rsid w:val="535B5F35"/>
    <w:rsid w:val="5C9E312C"/>
    <w:rsid w:val="5EEB0D0A"/>
    <w:rsid w:val="5F7A8D80"/>
    <w:rsid w:val="68BBF271"/>
    <w:rsid w:val="6EAEED5E"/>
    <w:rsid w:val="755F27F6"/>
    <w:rsid w:val="7775464E"/>
    <w:rsid w:val="77FEFDA8"/>
    <w:rsid w:val="797C2A50"/>
    <w:rsid w:val="7ADF69B4"/>
    <w:rsid w:val="7B7F725A"/>
    <w:rsid w:val="7DF75E5B"/>
    <w:rsid w:val="7EFF7362"/>
    <w:rsid w:val="7F7F96AC"/>
    <w:rsid w:val="7FCFB7D6"/>
    <w:rsid w:val="939F171D"/>
    <w:rsid w:val="9DADD30B"/>
    <w:rsid w:val="A5FEEA9E"/>
    <w:rsid w:val="AC7E2CB3"/>
    <w:rsid w:val="AFFBEB38"/>
    <w:rsid w:val="B72E748C"/>
    <w:rsid w:val="B79E1A21"/>
    <w:rsid w:val="B7FCD83D"/>
    <w:rsid w:val="BF767A54"/>
    <w:rsid w:val="DBFD928B"/>
    <w:rsid w:val="E6EFE9CF"/>
    <w:rsid w:val="E7FD075E"/>
    <w:rsid w:val="EBBFDDFB"/>
    <w:rsid w:val="F5DB13D9"/>
    <w:rsid w:val="F7BF5AB9"/>
    <w:rsid w:val="F7CFFCB1"/>
    <w:rsid w:val="F7FFFEAF"/>
    <w:rsid w:val="FBECFD8A"/>
    <w:rsid w:val="FD5BA474"/>
    <w:rsid w:val="FEDB1C24"/>
    <w:rsid w:val="FF9F8DF2"/>
    <w:rsid w:val="FFD3AF3C"/>
    <w:rsid w:val="FFDFEB1C"/>
    <w:rsid w:val="FFE7C3B9"/>
    <w:rsid w:val="FFEC5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default" w:ascii="方正小标宋简体" w:hAnsi="方正小标宋简体" w:eastAsia="方正小标宋简体" w:cs="宋体"/>
      <w:b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0" w:firstLineChars="0"/>
      <w:jc w:val="left"/>
      <w:outlineLvl w:val="1"/>
    </w:pPr>
    <w:rPr>
      <w:rFonts w:ascii="方正黑体_GBK" w:hAnsi="方正黑体_GBK" w:eastAsia="方正黑体_GBK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2"/>
    </w:pPr>
    <w:rPr>
      <w:rFonts w:ascii="方正楷体_GBK" w:hAnsi="方正楷体_GBK" w:eastAsia="方正楷体_GBK" w:cs="Times New Roman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1">
    <w:name w:val="文件正文"/>
    <w:basedOn w:val="8"/>
    <w:qFormat/>
    <w:uiPriority w:val="0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2010</Words>
  <Characters>2081</Characters>
  <Lines>0</Lines>
  <Paragraphs>0</Paragraphs>
  <TotalTime>3</TotalTime>
  <ScaleCrop>false</ScaleCrop>
  <LinksUpToDate>false</LinksUpToDate>
  <CharactersWithSpaces>2081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2025-05-09T14:26:00Z</dcterms:created>
  <dc:creator>huawei</dc:creator>
  <cp:lastModifiedBy>菜花</cp:lastModifiedBy>
  <dcterms:modified xsi:type="dcterms:W3CDTF">2025-05-09T10:51:42Z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BE48917523AE42F3BD3CBAC8FA4146A4_13</vt:lpwstr>
  </property>
  <property fmtid="{D5CDD505-2E9C-101B-9397-08002B2CF9AE}" pid="4" name="KSOTemplateDocerSaveRecord">
    <vt:lpwstr>eyJoZGlkIjoiYjk2ODQwODNhZmNhNWY4NzU5Y2ZkNDk4Zjk3Y2NhNTUiLCJ1c2VySWQiOiIzMTgzNTAyNTAifQ==</vt:lpwstr>
  </property>
</Properties>
</file>