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left="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跨国公司</w:t>
      </w:r>
      <w:r>
        <w:rPr>
          <w:rFonts w:hint="eastAsia" w:ascii="方正小标宋简体" w:hAnsi="方正小标宋简体" w:eastAsia="方正小标宋简体" w:cs="方正小标宋简体"/>
          <w:bCs/>
          <w:sz w:val="44"/>
          <w:szCs w:val="44"/>
        </w:rPr>
        <w:t>总部企业</w:t>
      </w:r>
      <w:r>
        <w:rPr>
          <w:rFonts w:hint="eastAsia" w:ascii="方正小标宋简体" w:hAnsi="方正小标宋简体" w:eastAsia="方正小标宋简体" w:cs="方正小标宋简体"/>
          <w:bCs/>
          <w:sz w:val="44"/>
          <w:szCs w:val="44"/>
          <w:lang w:eastAsia="zh-CN"/>
        </w:rPr>
        <w:t>认定初审</w:t>
      </w:r>
      <w:r>
        <w:rPr>
          <w:rFonts w:hint="eastAsia" w:ascii="方正小标宋简体" w:hAnsi="方正小标宋简体" w:eastAsia="方正小标宋简体" w:cs="方正小标宋简体"/>
          <w:bCs/>
          <w:sz w:val="44"/>
          <w:szCs w:val="44"/>
        </w:rPr>
        <w:t>申报</w:t>
      </w:r>
    </w:p>
    <w:p>
      <w:pPr>
        <w:keepNext w:val="0"/>
        <w:keepLines w:val="0"/>
        <w:pageBreakBefore w:val="0"/>
        <w:kinsoku/>
        <w:overflowPunct/>
        <w:topLinePunct w:val="0"/>
        <w:autoSpaceDE/>
        <w:autoSpaceDN/>
        <w:bidi w:val="0"/>
        <w:spacing w:line="560" w:lineRule="exact"/>
        <w:ind w:left="0" w:firstLine="0" w:firstLineChars="0"/>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指南</w:t>
      </w:r>
    </w:p>
    <w:p>
      <w:pPr>
        <w:pStyle w:val="2"/>
        <w:rPr>
          <w:rFonts w:hint="eastAsia"/>
          <w:lang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lang w:eastAsia="zh-CN"/>
        </w:rPr>
      </w:pPr>
      <w:r>
        <w:rPr>
          <w:rFonts w:hint="eastAsia" w:ascii="仿宋_GB2312" w:hAnsi="仿宋_GB2312" w:eastAsia="仿宋_GB2312" w:cs="仿宋_GB2312"/>
          <w:sz w:val="32"/>
          <w:szCs w:val="32"/>
          <w:lang w:val="en-US" w:eastAsia="zh-CN"/>
        </w:rPr>
        <w:t>（一）《国务院关于进一步优化外商投资环境加大吸引外商投资力度的意见》（国发〔2023〕11号）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《深圳市跨国公司总部企业认定申报指引（202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年第一批，总第九批）》</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总部企业是</w:t>
      </w:r>
      <w:r>
        <w:rPr>
          <w:rFonts w:hint="eastAsia" w:ascii="仿宋_GB2312" w:hAnsi="仿宋_GB2312" w:eastAsia="仿宋_GB2312" w:cs="仿宋_GB2312"/>
          <w:sz w:val="32"/>
          <w:szCs w:val="32"/>
          <w:lang w:eastAsia="zh-CN"/>
        </w:rPr>
        <w:t>指跨国公司设立的地区总部、总部型机构及事业部总部。</w:t>
      </w:r>
    </w:p>
    <w:p>
      <w:pPr>
        <w:pStyle w:val="8"/>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sz w:val="32"/>
          <w:szCs w:val="32"/>
        </w:rPr>
        <w:t>香港、澳门、台湾地区符合条件的跨国公司在本市设立总部企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1"/>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1"/>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2.申报企业实缴注册资本不低于200万美元；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3.申报企业被授权管理的境内外独立法人企业不少于2家；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4.母公司资产总额不低于1亿美元（服务业领域企业设立地区总部的，母公司资产总额不低于5000万美元）；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5.申报企业未被列入严重失信主体名单。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2.申报企业实缴注册资本不低于100万美元（如以分支机构形式设立的，总公司拨付的运营资金应不低于100万美元）；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3.母公司资产总额不低于5000万美元；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4.申报企业未被列入严重失信主体名单。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2.申报企业实缴注册资本不低于200万美元；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3.母公司资产总额不低于1亿美元；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4.在本市持续经营1年以上，本企业上一年度营业收入占境外母公司事业部营业收入的比例不低于5%或企业上一年度营业收入不低于5亿元人民币；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四、申报材料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w:t>
      </w:r>
      <w:r>
        <w:rPr>
          <w:rFonts w:hint="eastAsia" w:ascii="仿宋_GB2312" w:eastAsia="仿宋_GB2312"/>
          <w:b w:val="0"/>
          <w:bCs w:val="0"/>
          <w:sz w:val="32"/>
          <w:szCs w:val="32"/>
          <w:highlight w:val="none"/>
          <w:lang w:val="en-US" w:eastAsia="zh-CN"/>
        </w:rPr>
        <w:t>上一</w:t>
      </w:r>
      <w:r>
        <w:rPr>
          <w:rFonts w:hint="eastAsia" w:ascii="仿宋_GB2312" w:eastAsia="仿宋_GB2312"/>
          <w:b w:val="0"/>
          <w:bCs w:val="0"/>
          <w:sz w:val="32"/>
          <w:szCs w:val="32"/>
          <w:highlight w:val="none"/>
          <w:lang w:eastAsia="zh-CN"/>
        </w:rPr>
        <w:t>年度审计报告</w:t>
      </w:r>
      <w:r>
        <w:rPr>
          <w:rFonts w:hint="default" w:ascii="仿宋_GB2312" w:hAnsi="仿宋_GB2312" w:eastAsia="仿宋_GB2312" w:cs="仿宋_GB2312"/>
          <w:b w:val="0"/>
          <w:bCs w:val="0"/>
          <w:sz w:val="32"/>
          <w:szCs w:val="32"/>
          <w:highlight w:val="none"/>
          <w:lang w:eastAsia="zh-CN"/>
        </w:rPr>
        <w:t>（或由</w:t>
      </w:r>
      <w:r>
        <w:rPr>
          <w:rFonts w:hint="default" w:ascii="仿宋_GB2312" w:hAnsi="仿宋_GB2312" w:eastAsia="仿宋_GB2312" w:cs="仿宋_GB2312"/>
          <w:sz w:val="32"/>
          <w:szCs w:val="32"/>
          <w:highlight w:val="none"/>
          <w:lang w:eastAsia="zh-CN"/>
        </w:rPr>
        <w:t>100%控股母公司的上级公司提供</w:t>
      </w:r>
      <w:r>
        <w:rPr>
          <w:rFonts w:hint="default" w:ascii="仿宋_GB2312" w:hAnsi="仿宋_GB2312" w:eastAsia="仿宋_GB2312" w:cs="仿宋_GB2312"/>
          <w:b w:val="0"/>
          <w:bCs w:val="0"/>
          <w:sz w:val="32"/>
          <w:szCs w:val="32"/>
          <w:highlight w:val="none"/>
          <w:lang w:eastAsia="zh-CN"/>
        </w:rPr>
        <w:t>）</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w:t>
      </w:r>
      <w:r>
        <w:rPr>
          <w:rFonts w:hint="default" w:ascii="仿宋_GB2312" w:eastAsia="仿宋_GB2312"/>
          <w:b w:val="0"/>
          <w:bCs w:val="0"/>
          <w:sz w:val="32"/>
          <w:szCs w:val="32"/>
          <w:highlight w:val="none"/>
          <w:lang w:eastAsia="zh-CN"/>
        </w:rPr>
        <w:t>成立满一年以上的</w:t>
      </w:r>
      <w:r>
        <w:rPr>
          <w:rFonts w:hint="eastAsia" w:ascii="仿宋_GB2312" w:eastAsia="仿宋_GB2312"/>
          <w:b w:val="0"/>
          <w:bCs w:val="0"/>
          <w:sz w:val="32"/>
          <w:szCs w:val="32"/>
          <w:highlight w:val="none"/>
          <w:lang w:val="en-US" w:eastAsia="zh-CN"/>
        </w:rPr>
        <w:t>申报企业</w:t>
      </w:r>
      <w:r>
        <w:rPr>
          <w:rFonts w:hint="default" w:ascii="仿宋_GB2312" w:eastAsia="仿宋_GB2312"/>
          <w:b w:val="0"/>
          <w:bCs w:val="0"/>
          <w:sz w:val="32"/>
          <w:szCs w:val="32"/>
          <w:highlight w:val="none"/>
          <w:lang w:eastAsia="zh-CN"/>
        </w:rPr>
        <w:t>需提供</w:t>
      </w:r>
      <w:r>
        <w:rPr>
          <w:rFonts w:hint="eastAsia" w:ascii="仿宋_GB2312" w:eastAsia="仿宋_GB2312"/>
          <w:b w:val="0"/>
          <w:bCs w:val="0"/>
          <w:sz w:val="32"/>
          <w:szCs w:val="32"/>
          <w:highlight w:val="none"/>
          <w:lang w:val="en-US" w:eastAsia="zh-CN"/>
        </w:rPr>
        <w:t>上一年度审计报告</w:t>
      </w:r>
      <w:r>
        <w:rPr>
          <w:rFonts w:hint="default" w:ascii="仿宋_GB2312" w:hAnsi="仿宋_GB2312" w:eastAsia="仿宋_GB2312" w:cs="仿宋_GB2312"/>
          <w:sz w:val="32"/>
          <w:szCs w:val="32"/>
          <w:vertAlign w:val="baseline"/>
          <w:lang w:eastAsia="zh-CN"/>
        </w:rPr>
        <w:t>。</w:t>
      </w:r>
    </w:p>
    <w:p>
      <w:pPr>
        <w:pStyle w:val="8"/>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7.企业股权架构图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含母公司、申报企业、子公司等，需标明控股情况并加盖公章</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8.申报企业出资凭证</w:t>
      </w:r>
      <w:r>
        <w:rPr>
          <w:rFonts w:hint="eastAsia" w:ascii="仿宋_GB2312" w:hAnsi="仿宋_GB2312" w:eastAsia="仿宋_GB2312" w:cs="仿宋_GB2312"/>
          <w:color w:val="000000"/>
          <w:sz w:val="32"/>
          <w:szCs w:val="32"/>
          <w:lang w:val="en-US" w:eastAsia="zh-CN"/>
        </w:rPr>
        <w:t>（证明企业已实缴注册资本的凭证，如：银行入资凭证、FDI入账登记表等，</w:t>
      </w:r>
      <w:r>
        <w:rPr>
          <w:rFonts w:hint="eastAsia" w:ascii="仿宋_GB2312" w:hAnsi="仿宋_GB2312" w:eastAsia="仿宋_GB2312" w:cs="仿宋_GB2312"/>
          <w:color w:val="000000"/>
          <w:sz w:val="32"/>
          <w:szCs w:val="32"/>
        </w:rPr>
        <w:t>复印件</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w:t>
      </w:r>
      <w:r>
        <w:rPr>
          <w:rFonts w:hint="default" w:ascii="仿宋_GB2312" w:eastAsia="仿宋_GB2312"/>
          <w:b w:val="0"/>
          <w:bCs w:val="0"/>
          <w:sz w:val="32"/>
          <w:szCs w:val="32"/>
          <w:highlight w:val="none"/>
          <w:lang w:eastAsia="zh-CN"/>
        </w:rPr>
        <w:t>年度</w:t>
      </w:r>
      <w:r>
        <w:rPr>
          <w:rFonts w:hint="eastAsia" w:ascii="仿宋_GB2312" w:eastAsia="仿宋_GB2312"/>
          <w:b w:val="0"/>
          <w:bCs w:val="0"/>
          <w:sz w:val="32"/>
          <w:szCs w:val="32"/>
          <w:highlight w:val="none"/>
          <w:lang w:val="en-US" w:eastAsia="zh-CN"/>
        </w:rPr>
        <w:t>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1.申报企业的初审材料须提交</w:t>
      </w:r>
      <w:r>
        <w:rPr>
          <w:rFonts w:hint="default" w:ascii="仿宋_GB2312" w:eastAsia="仿宋_GB2312"/>
          <w:sz w:val="32"/>
          <w:szCs w:val="32"/>
          <w:highlight w:val="none"/>
          <w:lang w:eastAsia="zh-CN"/>
        </w:rPr>
        <w:t>至前海管理局、各区外资主管部门</w:t>
      </w:r>
      <w:r>
        <w:rPr>
          <w:rFonts w:hint="eastAsia" w:ascii="仿宋_GB2312" w:eastAsia="仿宋_GB2312"/>
          <w:sz w:val="32"/>
          <w:szCs w:val="32"/>
          <w:highlight w:val="none"/>
          <w:lang w:val="en-US" w:eastAsia="zh-CN"/>
        </w:rPr>
        <w:t>，</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w:t>
      </w:r>
      <w:r>
        <w:rPr>
          <w:rFonts w:hint="default" w:ascii="仿宋_GB2312" w:eastAsia="仿宋_GB2312"/>
          <w:sz w:val="32"/>
          <w:szCs w:val="32"/>
          <w:highlight w:val="none"/>
          <w:lang w:eastAsia="zh-CN"/>
        </w:rPr>
        <w:t>一式两份，</w:t>
      </w:r>
      <w:r>
        <w:rPr>
          <w:rFonts w:hint="eastAsia" w:ascii="仿宋_GB2312" w:eastAsia="仿宋_GB2312"/>
          <w:sz w:val="32"/>
          <w:szCs w:val="32"/>
          <w:highlight w:val="none"/>
          <w:lang w:eastAsia="zh-CN"/>
        </w:rPr>
        <w:t>用</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2张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五、受理机关</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1.受理机关：坪山</w:t>
      </w:r>
      <w:r>
        <w:rPr>
          <w:rFonts w:hint="eastAsia" w:ascii="仿宋_GB2312" w:eastAsia="仿宋_GB2312"/>
          <w:color w:val="auto"/>
          <w:sz w:val="32"/>
          <w:szCs w:val="32"/>
          <w:highlight w:val="none"/>
          <w:lang w:eastAsia="zh-CN"/>
        </w:rPr>
        <w:t>区商务</w:t>
      </w:r>
      <w:r>
        <w:rPr>
          <w:rFonts w:hint="eastAsia" w:ascii="仿宋_GB2312" w:eastAsia="仿宋_GB2312"/>
          <w:color w:val="auto"/>
          <w:sz w:val="32"/>
          <w:szCs w:val="32"/>
          <w:highlight w:val="none"/>
          <w:lang w:val="en-US" w:eastAsia="zh-CN"/>
        </w:rPr>
        <w:t>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受理时间：</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lang w:val="en-US" w:eastAsia="zh-CN"/>
        </w:rPr>
        <w:t>年3月27日-4</w:t>
      </w:r>
      <w:r>
        <w:rPr>
          <w:rFonts w:hint="default"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25日（第九批）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受理地点：</w:t>
      </w:r>
      <w:r>
        <w:rPr>
          <w:rFonts w:hint="eastAsia" w:ascii="仿宋_GB2312" w:eastAsia="仿宋_GB2312"/>
          <w:color w:val="auto"/>
          <w:sz w:val="32"/>
          <w:szCs w:val="32"/>
          <w:lang w:val="en-US" w:eastAsia="zh-CN"/>
        </w:rPr>
        <w:t>深圳市坪山区荣德大厦1016室</w:t>
      </w:r>
    </w:p>
    <w:p>
      <w:pPr>
        <w:pStyle w:val="8"/>
        <w:ind w:firstLine="640" w:firstLineChars="200"/>
        <w:jc w:val="both"/>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 w:val="0"/>
          <w:bCs/>
          <w:color w:val="auto"/>
          <w:sz w:val="32"/>
          <w:szCs w:val="32"/>
          <w:lang w:val="en-US" w:eastAsia="zh-CN"/>
        </w:rPr>
        <w:t>咨询电话：0755-89999870</w:t>
      </w:r>
      <w:bookmarkStart w:id="0" w:name="_GoBack"/>
      <w:bookmarkEnd w:id="0"/>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color w:val="auto"/>
          <w:sz w:val="32"/>
          <w:szCs w:val="32"/>
          <w:highlight w:val="none"/>
          <w:lang w:val="en-US" w:eastAsia="zh-CN"/>
        </w:rPr>
        <w:t>申报企业到区商务部门提交申报材料——区商务部门报送初审结果至</w:t>
      </w:r>
      <w:r>
        <w:rPr>
          <w:rFonts w:hint="eastAsia" w:ascii="仿宋_GB2312" w:eastAsia="仿宋_GB2312"/>
          <w:b w:val="0"/>
          <w:bCs w:val="0"/>
          <w:sz w:val="32"/>
          <w:szCs w:val="32"/>
          <w:highlight w:val="none"/>
          <w:lang w:val="en-US" w:eastAsia="zh-CN"/>
        </w:rPr>
        <w:t>市投资促进局</w:t>
      </w:r>
      <w:r>
        <w:rPr>
          <w:rFonts w:hint="eastAsia" w:ascii="仿宋_GB2312" w:eastAsia="仿宋_GB2312"/>
          <w:b w:val="0"/>
          <w:bCs w:val="0"/>
          <w:color w:val="auto"/>
          <w:sz w:val="32"/>
          <w:szCs w:val="32"/>
          <w:highlight w:val="none"/>
          <w:lang w:val="en-US" w:eastAsia="zh-CN"/>
        </w:rPr>
        <w:t>——</w:t>
      </w:r>
      <w:r>
        <w:rPr>
          <w:rFonts w:hint="eastAsia" w:ascii="仿宋_GB2312" w:eastAsia="仿宋_GB2312"/>
          <w:b w:val="0"/>
          <w:bCs w:val="0"/>
          <w:sz w:val="32"/>
          <w:szCs w:val="32"/>
          <w:highlight w:val="none"/>
          <w:lang w:val="en-US" w:eastAsia="zh-CN"/>
        </w:rPr>
        <w:t>市投资促进局复审——作出认可/不予认可决定——公示并颁发证书。</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办理结果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经审核认定的跨国公司总部企业，市投资促进局印发《关于公示深圳市跨国公司总部企业认定名单的通知》，并颁发《深圳市跨国公司总部企业认定证书》。</w:t>
      </w:r>
    </w:p>
    <w:p>
      <w:pPr>
        <w:pStyle w:val="8"/>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八、办理时限</w:t>
      </w:r>
    </w:p>
    <w:p>
      <w:pPr>
        <w:pStyle w:val="8"/>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初审承诺办结时限：30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三</w:t>
      </w:r>
      <w:r>
        <w:rPr>
          <w:rFonts w:hint="eastAsia" w:ascii="仿宋_GB2312" w:eastAsia="仿宋_GB2312"/>
          <w:b w:val="0"/>
          <w:bCs w:val="0"/>
          <w:sz w:val="32"/>
          <w:szCs w:val="32"/>
          <w:highlight w:val="none"/>
          <w:lang w:val="en-US" w:eastAsia="zh-CN"/>
        </w:rPr>
        <w:t>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w:t>
      </w:r>
      <w:r>
        <w:rPr>
          <w:rFonts w:hint="eastAsia" w:ascii="仿宋_GB2312" w:hAnsi="仿宋_GB2312" w:eastAsia="仿宋_GB2312" w:cs="仿宋_GB2312"/>
          <w:b w:val="0"/>
          <w:bCs w:val="0"/>
          <w:sz w:val="32"/>
          <w:szCs w:val="32"/>
          <w:highlight w:val="none"/>
          <w:vertAlign w:val="baseline"/>
          <w:lang w:val="en-US" w:eastAsia="zh-CN"/>
        </w:rPr>
        <w:t>年度复查</w:t>
      </w:r>
      <w:r>
        <w:rPr>
          <w:rFonts w:hint="eastAsia" w:ascii="仿宋_GB2312" w:eastAsia="仿宋_GB2312"/>
          <w:b w:val="0"/>
          <w:bCs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十、证件的法律效力</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符合申报条件即具有法律效力。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十一、收费</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黑体" w:hAnsi="黑体" w:eastAsia="黑体" w:cs="黑体"/>
          <w:sz w:val="32"/>
          <w:szCs w:val="32"/>
          <w:highlight w:val="none"/>
          <w:lang w:val="en-US" w:eastAsia="zh-CN"/>
        </w:rPr>
        <w:t>十二、年度复查</w:t>
      </w:r>
      <w:r>
        <w:rPr>
          <w:rFonts w:hint="eastAsia" w:ascii="黑体" w:hAnsi="黑体" w:eastAsia="黑体" w:cs="黑体"/>
          <w:sz w:val="32"/>
          <w:szCs w:val="32"/>
          <w:highlight w:val="none"/>
          <w:lang w:val="en-US" w:eastAsia="zh-CN"/>
        </w:rPr>
        <w:tab/>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vertAlign w:val="baseline"/>
          <w:lang w:eastAsia="zh-CN"/>
        </w:rPr>
      </w:pPr>
      <w:r>
        <w:rPr>
          <w:rFonts w:hint="eastAsia" w:ascii="仿宋_GB2312" w:hAnsi="仿宋_GB2312" w:eastAsia="仿宋_GB2312" w:cs="仿宋_GB2312"/>
          <w:b w:val="0"/>
          <w:bCs w:val="0"/>
          <w:color w:val="auto"/>
          <w:sz w:val="32"/>
          <w:szCs w:val="32"/>
          <w:highlight w:val="none"/>
          <w:vertAlign w:val="baseline"/>
          <w:lang w:val="en-US" w:eastAsia="zh-CN"/>
        </w:rPr>
        <w:t>区商务部门</w:t>
      </w:r>
      <w:r>
        <w:rPr>
          <w:rFonts w:hint="default" w:ascii="仿宋_GB2312" w:hAnsi="仿宋_GB2312" w:eastAsia="仿宋_GB2312" w:cs="仿宋_GB2312"/>
          <w:b w:val="0"/>
          <w:bCs w:val="0"/>
          <w:color w:val="auto"/>
          <w:sz w:val="32"/>
          <w:szCs w:val="32"/>
          <w:highlight w:val="none"/>
          <w:vertAlign w:val="baseline"/>
          <w:lang w:eastAsia="zh-CN"/>
        </w:rPr>
        <w:t>每年对认定半年以上的跨国公司总部企业进行年度复查。年度复查时间以市投资促进局通知为准。</w:t>
      </w:r>
    </w:p>
    <w:p>
      <w:pPr>
        <w:ind w:firstLine="640" w:firstLineChars="200"/>
        <w:jc w:val="both"/>
        <w:rPr>
          <w:rFonts w:hint="default" w:ascii="仿宋_GB2312" w:eastAsia="仿宋_GB2312" w:hAnsiTheme="minorHAnsi" w:cstheme="minorBidi"/>
          <w:b w:val="0"/>
          <w:bCs w:val="0"/>
          <w:kern w:val="2"/>
          <w:sz w:val="32"/>
          <w:szCs w:val="32"/>
          <w:highlight w:val="none"/>
          <w:lang w:eastAsia="zh-CN" w:bidi="ar-SA"/>
        </w:rPr>
      </w:pPr>
      <w:r>
        <w:rPr>
          <w:rFonts w:hint="default" w:ascii="仿宋_GB2312" w:eastAsia="仿宋_GB2312" w:cstheme="minorBidi"/>
          <w:b w:val="0"/>
          <w:bCs w:val="0"/>
          <w:kern w:val="2"/>
          <w:sz w:val="32"/>
          <w:szCs w:val="32"/>
          <w:highlight w:val="none"/>
          <w:lang w:eastAsia="zh-CN" w:bidi="ar-SA"/>
        </w:rPr>
        <w:t>1.</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hAnsiTheme="minorHAnsi" w:cstheme="minorBidi"/>
          <w:b w:val="0"/>
          <w:bCs w:val="0"/>
          <w:kern w:val="2"/>
          <w:sz w:val="32"/>
          <w:szCs w:val="32"/>
          <w:highlight w:val="none"/>
          <w:lang w:eastAsia="zh-CN" w:bidi="ar-SA"/>
        </w:rPr>
        <w:t>企业</w:t>
      </w:r>
      <w:r>
        <w:rPr>
          <w:rFonts w:hint="default" w:ascii="仿宋_GB2312" w:eastAsia="仿宋_GB2312" w:cstheme="minorBidi"/>
          <w:b w:val="0"/>
          <w:bCs w:val="0"/>
          <w:kern w:val="2"/>
          <w:sz w:val="32"/>
          <w:szCs w:val="32"/>
          <w:highlight w:val="none"/>
          <w:lang w:eastAsia="zh-CN" w:bidi="ar-SA"/>
        </w:rPr>
        <w:t>需填写《</w:t>
      </w:r>
      <w:r>
        <w:rPr>
          <w:rFonts w:hint="default" w:ascii="仿宋_GB2312" w:eastAsia="仿宋_GB2312" w:hAnsiTheme="minorHAnsi" w:cstheme="minorBidi"/>
          <w:b w:val="0"/>
          <w:bCs w:val="0"/>
          <w:kern w:val="2"/>
          <w:sz w:val="32"/>
          <w:szCs w:val="32"/>
          <w:highlight w:val="none"/>
          <w:lang w:eastAsia="zh-CN" w:bidi="ar-SA"/>
        </w:rPr>
        <w:t>深圳市跨国公司</w:t>
      </w:r>
      <w:r>
        <w:rPr>
          <w:rFonts w:hint="default" w:ascii="仿宋_GB2312" w:eastAsia="仿宋_GB2312" w:cstheme="minorBidi"/>
          <w:b w:val="0"/>
          <w:bCs w:val="0"/>
          <w:kern w:val="2"/>
          <w:sz w:val="32"/>
          <w:szCs w:val="32"/>
          <w:highlight w:val="none"/>
          <w:lang w:eastAsia="zh-CN" w:bidi="ar-SA"/>
        </w:rPr>
        <w:t>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hAnsiTheme="minorHAnsi" w:cstheme="minorBidi"/>
          <w:b w:val="0"/>
          <w:bCs w:val="0"/>
          <w:kern w:val="2"/>
          <w:sz w:val="32"/>
          <w:szCs w:val="32"/>
          <w:highlight w:val="none"/>
          <w:lang w:eastAsia="zh-CN" w:bidi="ar-SA"/>
        </w:rPr>
        <w:t>承诺书</w:t>
      </w:r>
      <w:r>
        <w:rPr>
          <w:rFonts w:hint="default" w:ascii="仿宋_GB2312" w:eastAsia="仿宋_GB2312" w:cstheme="minorBidi"/>
          <w:b w:val="0"/>
          <w:bCs w:val="0"/>
          <w:kern w:val="2"/>
          <w:sz w:val="32"/>
          <w:szCs w:val="32"/>
          <w:highlight w:val="none"/>
          <w:lang w:eastAsia="zh-CN" w:bidi="ar-SA"/>
        </w:rPr>
        <w:t>》</w:t>
      </w:r>
      <w:r>
        <w:rPr>
          <w:rFonts w:hint="default" w:ascii="仿宋_GB2312" w:eastAsia="仿宋_GB2312" w:hAnsiTheme="minorHAnsi" w:cstheme="minorBidi"/>
          <w:b w:val="0"/>
          <w:bCs w:val="0"/>
          <w:kern w:val="2"/>
          <w:sz w:val="32"/>
          <w:szCs w:val="32"/>
          <w:highlight w:val="none"/>
          <w:lang w:eastAsia="zh-CN" w:bidi="ar-SA"/>
        </w:rPr>
        <w:t>（附件</w:t>
      </w:r>
      <w:r>
        <w:rPr>
          <w:rFonts w:hint="eastAsia" w:ascii="仿宋_GB2312" w:eastAsia="仿宋_GB2312" w:cstheme="minorBidi"/>
          <w:b w:val="0"/>
          <w:bCs w:val="0"/>
          <w:kern w:val="2"/>
          <w:sz w:val="32"/>
          <w:szCs w:val="32"/>
          <w:highlight w:val="none"/>
          <w:lang w:val="en-US" w:eastAsia="zh-CN" w:bidi="ar-SA"/>
        </w:rPr>
        <w:t>5</w:t>
      </w:r>
      <w:r>
        <w:rPr>
          <w:rFonts w:hint="default" w:ascii="仿宋_GB2312" w:eastAsia="仿宋_GB2312" w:hAnsiTheme="minorHAnsi" w:cstheme="minorBidi"/>
          <w:b w:val="0"/>
          <w:bCs w:val="0"/>
          <w:kern w:val="2"/>
          <w:sz w:val="32"/>
          <w:szCs w:val="32"/>
          <w:highlight w:val="none"/>
          <w:lang w:eastAsia="zh-CN" w:bidi="ar-SA"/>
        </w:rPr>
        <w:t>）。</w:t>
      </w:r>
    </w:p>
    <w:p>
      <w:pPr>
        <w:pStyle w:val="8"/>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仿宋_GB2312" w:eastAsia="仿宋_GB2312" w:cstheme="minorBidi"/>
          <w:b w:val="0"/>
          <w:bCs w:val="0"/>
          <w:kern w:val="2"/>
          <w:sz w:val="32"/>
          <w:szCs w:val="32"/>
          <w:highlight w:val="none"/>
          <w:lang w:val="en-US" w:eastAsia="zh-CN" w:bidi="ar-SA"/>
        </w:rPr>
      </w:pPr>
      <w:r>
        <w:rPr>
          <w:rFonts w:hint="default" w:ascii="仿宋_GB2312" w:eastAsia="仿宋_GB2312" w:cstheme="minorBidi"/>
          <w:b w:val="0"/>
          <w:bCs w:val="0"/>
          <w:kern w:val="2"/>
          <w:sz w:val="32"/>
          <w:szCs w:val="32"/>
          <w:highlight w:val="none"/>
          <w:lang w:eastAsia="zh-CN" w:bidi="ar-SA"/>
        </w:rPr>
        <w:t>2.</w:t>
      </w:r>
      <w:r>
        <w:rPr>
          <w:rFonts w:hint="eastAsia" w:ascii="仿宋_GB2312" w:hAnsi="仿宋_GB2312" w:eastAsia="仿宋_GB2312" w:cs="仿宋_GB2312"/>
          <w:b w:val="0"/>
          <w:bCs w:val="0"/>
          <w:color w:val="auto"/>
          <w:sz w:val="32"/>
          <w:szCs w:val="32"/>
          <w:highlight w:val="none"/>
          <w:vertAlign w:val="baseline"/>
          <w:lang w:val="en-US" w:eastAsia="zh-CN"/>
        </w:rPr>
        <w:t>区商务部门</w:t>
      </w:r>
      <w:r>
        <w:rPr>
          <w:rFonts w:hint="default" w:ascii="仿宋_GB2312" w:eastAsia="仿宋_GB2312" w:cstheme="minorBidi"/>
          <w:b w:val="0"/>
          <w:bCs w:val="0"/>
          <w:kern w:val="2"/>
          <w:sz w:val="32"/>
          <w:szCs w:val="32"/>
          <w:highlight w:val="none"/>
          <w:lang w:eastAsia="zh-CN" w:bidi="ar-SA"/>
        </w:rPr>
        <w:t>需对照深圳市跨国公司总部企业条件进行核查，并将</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cstheme="minorBidi"/>
          <w:b w:val="0"/>
          <w:bCs w:val="0"/>
          <w:kern w:val="2"/>
          <w:sz w:val="32"/>
          <w:szCs w:val="32"/>
          <w:highlight w:val="none"/>
          <w:lang w:eastAsia="zh-CN" w:bidi="ar-SA"/>
        </w:rPr>
        <w:t>结果报市投资促进局</w:t>
      </w:r>
      <w:r>
        <w:rPr>
          <w:rFonts w:hint="eastAsia" w:ascii="仿宋_GB2312" w:eastAsia="仿宋_GB2312" w:cstheme="minorBidi"/>
          <w:b w:val="0"/>
          <w:bCs w:val="0"/>
          <w:kern w:val="2"/>
          <w:sz w:val="32"/>
          <w:szCs w:val="32"/>
          <w:highlight w:val="none"/>
          <w:lang w:val="en-US" w:eastAsia="zh-CN" w:bidi="ar-SA"/>
        </w:rPr>
        <w:t>。</w:t>
      </w:r>
    </w:p>
    <w:p>
      <w:pPr>
        <w:pStyle w:val="8"/>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十三、补充说明</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w:t>
      </w:r>
      <w:r>
        <w:rPr>
          <w:rFonts w:hint="eastAsia" w:ascii="仿宋_GB2312" w:eastAsia="仿宋_GB2312"/>
          <w:b w:val="0"/>
          <w:bCs w:val="0"/>
          <w:sz w:val="32"/>
          <w:szCs w:val="32"/>
          <w:highlight w:val="none"/>
          <w:lang w:val="en-US" w:eastAsia="zh-CN"/>
        </w:rPr>
        <w:t>我</w:t>
      </w:r>
      <w:r>
        <w:rPr>
          <w:rFonts w:hint="eastAsia" w:ascii="仿宋_GB2312" w:eastAsia="仿宋_GB2312"/>
          <w:b w:val="0"/>
          <w:bCs w:val="0"/>
          <w:sz w:val="32"/>
          <w:szCs w:val="32"/>
          <w:highlight w:val="none"/>
          <w:lang w:eastAsia="zh-CN"/>
        </w:rPr>
        <w:t>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举报电话</w:t>
      </w:r>
      <w:r>
        <w:rPr>
          <w:rFonts w:hint="eastAsia" w:ascii="仿宋_GB2312" w:eastAsia="仿宋_GB2312"/>
          <w:b w:val="0"/>
          <w:bCs w:val="0"/>
          <w:sz w:val="32"/>
          <w:szCs w:val="32"/>
          <w:highlight w:val="none"/>
          <w:lang w:val="en-US" w:eastAsia="zh-CN"/>
        </w:rPr>
        <w:t>0755-89999870</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r>
        <w:rPr>
          <w:rFonts w:hint="eastAsia" w:ascii="仿宋_GB2312" w:eastAsia="仿宋_GB2312"/>
          <w:b w:val="0"/>
          <w:bCs w:val="0"/>
          <w:sz w:val="32"/>
          <w:szCs w:val="32"/>
          <w:highlight w:val="none"/>
          <w:lang w:eastAsia="zh-CN"/>
        </w:rPr>
        <w:t>申请跨国公司总部奖励，若在申请总部奖励过程中发现</w:t>
      </w:r>
      <w:r>
        <w:rPr>
          <w:rFonts w:hint="default" w:ascii="仿宋_GB2312" w:eastAsia="仿宋_GB2312"/>
          <w:b w:val="0"/>
          <w:bCs w:val="0"/>
          <w:sz w:val="32"/>
          <w:szCs w:val="32"/>
          <w:highlight w:val="none"/>
          <w:lang w:eastAsia="zh-CN"/>
        </w:rPr>
        <w:t>申报企业</w:t>
      </w:r>
      <w:r>
        <w:rPr>
          <w:rFonts w:hint="eastAsia" w:ascii="仿宋_GB2312" w:eastAsia="仿宋_GB2312"/>
          <w:b w:val="0"/>
          <w:bCs w:val="0"/>
          <w:sz w:val="32"/>
          <w:szCs w:val="32"/>
          <w:highlight w:val="none"/>
          <w:lang w:eastAsia="zh-CN"/>
        </w:rPr>
        <w:t>不符合跨国公司总部认定条件</w:t>
      </w:r>
      <w:r>
        <w:rPr>
          <w:rFonts w:hint="default" w:ascii="仿宋_GB2312" w:eastAsia="仿宋_GB2312"/>
          <w:b w:val="0"/>
          <w:bCs w:val="0"/>
          <w:sz w:val="32"/>
          <w:szCs w:val="32"/>
          <w:highlight w:val="none"/>
          <w:lang w:eastAsia="zh-CN"/>
        </w:rPr>
        <w:t>的</w:t>
      </w:r>
      <w:r>
        <w:rPr>
          <w:rFonts w:hint="eastAsia" w:ascii="仿宋_GB2312" w:eastAsia="仿宋_GB2312"/>
          <w:b w:val="0"/>
          <w:bCs w:val="0"/>
          <w:sz w:val="32"/>
          <w:szCs w:val="32"/>
          <w:highlight w:val="none"/>
          <w:lang w:eastAsia="zh-CN"/>
        </w:rPr>
        <w:t>，即撤销对该申报企业的认定。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color w:val="auto"/>
        </w:rPr>
      </w:pP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三</w:t>
      </w:r>
      <w:r>
        <w:rPr>
          <w:rFonts w:hint="eastAsia" w:ascii="仿宋_GB2312" w:eastAsia="仿宋_GB2312"/>
          <w:b w:val="0"/>
          <w:bCs w:val="0"/>
          <w:color w:val="auto"/>
          <w:sz w:val="32"/>
          <w:szCs w:val="32"/>
          <w:highlight w:val="none"/>
          <w:lang w:eastAsia="zh-CN"/>
        </w:rPr>
        <w:t>）</w:t>
      </w:r>
      <w:r>
        <w:rPr>
          <w:rFonts w:hint="eastAsia" w:ascii="仿宋_GB2312" w:eastAsia="仿宋_GB2312"/>
          <w:color w:val="auto"/>
          <w:sz w:val="32"/>
          <w:szCs w:val="32"/>
          <w:lang w:val="en-US" w:eastAsia="zh-CN"/>
        </w:rPr>
        <w:t>坪山区</w:t>
      </w:r>
      <w:r>
        <w:rPr>
          <w:rFonts w:hint="eastAsia" w:ascii="仿宋_GB2312" w:eastAsia="仿宋_GB2312"/>
          <w:color w:val="auto"/>
          <w:sz w:val="32"/>
          <w:szCs w:val="32"/>
          <w:lang w:eastAsia="zh-CN"/>
        </w:rPr>
        <w:t>商务局</w:t>
      </w:r>
      <w:r>
        <w:rPr>
          <w:rFonts w:hint="eastAsia" w:ascii="仿宋_GB2312" w:eastAsia="仿宋_GB2312"/>
          <w:color w:val="auto"/>
          <w:sz w:val="32"/>
          <w:szCs w:val="32"/>
        </w:rPr>
        <w:t>为</w:t>
      </w:r>
      <w:r>
        <w:rPr>
          <w:rFonts w:hint="eastAsia" w:ascii="仿宋_GB2312" w:hAnsi="仿宋_GB2312" w:eastAsia="仿宋_GB2312" w:cs="仿宋_GB2312"/>
          <w:color w:val="auto"/>
          <w:sz w:val="32"/>
          <w:szCs w:val="32"/>
          <w:shd w:val="clear" w:color="auto" w:fill="FFFFFF"/>
        </w:rPr>
        <w:t>跨国公司总部企业认定</w:t>
      </w:r>
      <w:r>
        <w:rPr>
          <w:rFonts w:hint="eastAsia" w:ascii="仿宋_GB2312" w:eastAsia="仿宋_GB2312"/>
          <w:color w:val="auto"/>
          <w:sz w:val="32"/>
          <w:szCs w:val="32"/>
        </w:rPr>
        <w:t>初审机构，最终认定</w:t>
      </w:r>
      <w:r>
        <w:rPr>
          <w:rFonts w:hint="eastAsia" w:ascii="仿宋_GB2312" w:eastAsia="仿宋_GB2312"/>
          <w:color w:val="auto"/>
          <w:sz w:val="32"/>
          <w:szCs w:val="32"/>
          <w:lang w:eastAsia="zh-CN"/>
        </w:rPr>
        <w:t>和颁发证书</w:t>
      </w:r>
      <w:r>
        <w:rPr>
          <w:rFonts w:hint="eastAsia" w:ascii="仿宋_GB2312" w:eastAsia="仿宋_GB2312"/>
          <w:color w:val="auto"/>
          <w:sz w:val="32"/>
          <w:szCs w:val="32"/>
        </w:rPr>
        <w:t>机构为市</w:t>
      </w:r>
      <w:r>
        <w:rPr>
          <w:rFonts w:hint="eastAsia" w:ascii="仿宋_GB2312" w:eastAsia="仿宋_GB2312"/>
          <w:color w:val="auto"/>
          <w:sz w:val="32"/>
          <w:szCs w:val="32"/>
          <w:lang w:eastAsia="zh-CN"/>
        </w:rPr>
        <w:t>投资促进局</w:t>
      </w:r>
      <w:r>
        <w:rPr>
          <w:rFonts w:hint="eastAsia" w:ascii="仿宋_GB2312" w:eastAsia="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5"/>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FFD97"/>
    <w:multiLevelType w:val="singleLevel"/>
    <w:tmpl w:val="BFAFFD9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WMyYzM4NGUwNTYyMTAyNDljYWExZWVmMjU2MmQifQ=="/>
  </w:docVars>
  <w:rsids>
    <w:rsidRoot w:val="019F39A3"/>
    <w:rsid w:val="00DB6195"/>
    <w:rsid w:val="019F39A3"/>
    <w:rsid w:val="021D229B"/>
    <w:rsid w:val="03353615"/>
    <w:rsid w:val="04ED064B"/>
    <w:rsid w:val="052A1BD0"/>
    <w:rsid w:val="06F601DA"/>
    <w:rsid w:val="0B0B182B"/>
    <w:rsid w:val="0B574F31"/>
    <w:rsid w:val="0BD32EB7"/>
    <w:rsid w:val="0C0137D8"/>
    <w:rsid w:val="0E1C1499"/>
    <w:rsid w:val="0E4B345E"/>
    <w:rsid w:val="0FA97864"/>
    <w:rsid w:val="11BA3663"/>
    <w:rsid w:val="127E6346"/>
    <w:rsid w:val="137E5042"/>
    <w:rsid w:val="17FA6EAF"/>
    <w:rsid w:val="17FF2D0A"/>
    <w:rsid w:val="19FBEFC7"/>
    <w:rsid w:val="1AE96D67"/>
    <w:rsid w:val="1B4755B0"/>
    <w:rsid w:val="1C074B5F"/>
    <w:rsid w:val="1D557A30"/>
    <w:rsid w:val="215018EE"/>
    <w:rsid w:val="21BD25BE"/>
    <w:rsid w:val="262849A3"/>
    <w:rsid w:val="28C332ED"/>
    <w:rsid w:val="2968067B"/>
    <w:rsid w:val="2A6E743F"/>
    <w:rsid w:val="2DB44207"/>
    <w:rsid w:val="2EFD80B4"/>
    <w:rsid w:val="30D8545C"/>
    <w:rsid w:val="322F3DB8"/>
    <w:rsid w:val="34B166F0"/>
    <w:rsid w:val="363D14B1"/>
    <w:rsid w:val="38797524"/>
    <w:rsid w:val="3D9D5A63"/>
    <w:rsid w:val="3DD75419"/>
    <w:rsid w:val="3EFCDCD0"/>
    <w:rsid w:val="3F4630ED"/>
    <w:rsid w:val="3FDA4D4C"/>
    <w:rsid w:val="403933E1"/>
    <w:rsid w:val="407056B1"/>
    <w:rsid w:val="43880F63"/>
    <w:rsid w:val="43F35854"/>
    <w:rsid w:val="4713265C"/>
    <w:rsid w:val="48D0361F"/>
    <w:rsid w:val="4BAC5112"/>
    <w:rsid w:val="4BCD7E5B"/>
    <w:rsid w:val="4E1B79E0"/>
    <w:rsid w:val="4EC372F3"/>
    <w:rsid w:val="4FBA06F6"/>
    <w:rsid w:val="50C8299F"/>
    <w:rsid w:val="514218C4"/>
    <w:rsid w:val="51D04E76"/>
    <w:rsid w:val="54484523"/>
    <w:rsid w:val="544E2750"/>
    <w:rsid w:val="55B31E70"/>
    <w:rsid w:val="55E55DA1"/>
    <w:rsid w:val="56FF6A6D"/>
    <w:rsid w:val="57544E4F"/>
    <w:rsid w:val="59AF1653"/>
    <w:rsid w:val="59FF079D"/>
    <w:rsid w:val="5A89319F"/>
    <w:rsid w:val="5ABFCAC2"/>
    <w:rsid w:val="5B834092"/>
    <w:rsid w:val="5D7FB711"/>
    <w:rsid w:val="5FB90327"/>
    <w:rsid w:val="60165DCB"/>
    <w:rsid w:val="611759A9"/>
    <w:rsid w:val="61425A64"/>
    <w:rsid w:val="638906DA"/>
    <w:rsid w:val="655D74FA"/>
    <w:rsid w:val="65D606DA"/>
    <w:rsid w:val="65D6212A"/>
    <w:rsid w:val="67A07D7A"/>
    <w:rsid w:val="6B2108C9"/>
    <w:rsid w:val="6D44647A"/>
    <w:rsid w:val="6F614293"/>
    <w:rsid w:val="6FDF2981"/>
    <w:rsid w:val="70FE623D"/>
    <w:rsid w:val="70FF3CCF"/>
    <w:rsid w:val="72CD5FE9"/>
    <w:rsid w:val="7BE51086"/>
    <w:rsid w:val="7C2F2854"/>
    <w:rsid w:val="7DBFB157"/>
    <w:rsid w:val="7DE1A64C"/>
    <w:rsid w:val="7DFB019A"/>
    <w:rsid w:val="7E1838DE"/>
    <w:rsid w:val="7EC363D0"/>
    <w:rsid w:val="7EF68883"/>
    <w:rsid w:val="7F8B5379"/>
    <w:rsid w:val="7FCF0DC0"/>
    <w:rsid w:val="7FDBD5D8"/>
    <w:rsid w:val="7FEF4D05"/>
    <w:rsid w:val="B3BBA9D8"/>
    <w:rsid w:val="BDF70BA9"/>
    <w:rsid w:val="CFDE4C2D"/>
    <w:rsid w:val="D5DD33D7"/>
    <w:rsid w:val="ED77DCB8"/>
    <w:rsid w:val="EFE97383"/>
    <w:rsid w:val="F3EBEFF4"/>
    <w:rsid w:val="F4FF8EC3"/>
    <w:rsid w:val="FBDFC3A5"/>
    <w:rsid w:val="FF1FC182"/>
    <w:rsid w:val="FFF5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Body Text"/>
    <w:basedOn w:val="1"/>
    <w:next w:val="1"/>
    <w:qFormat/>
    <w:uiPriority w:val="0"/>
    <w:pPr>
      <w:ind w:firstLine="0" w:firstLineChars="0"/>
      <w:jc w:val="left"/>
    </w:pPr>
    <w:rPr>
      <w:rFonts w:ascii="楷体_GB2312" w:eastAsia="楷体_GB2312"/>
    </w:rPr>
  </w:style>
  <w:style w:type="paragraph" w:styleId="4">
    <w:name w:val="Plain Text"/>
    <w:basedOn w:val="1"/>
    <w:qFormat/>
    <w:uiPriority w:val="0"/>
    <w:rPr>
      <w:rFonts w:ascii="宋体" w:hAnsi="Courier New" w:cs="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font01"/>
    <w:basedOn w:val="11"/>
    <w:qFormat/>
    <w:uiPriority w:val="0"/>
    <w:rPr>
      <w:rFonts w:hint="eastAsia" w:ascii="宋体" w:hAnsi="宋体" w:eastAsia="宋体" w:cs="宋体"/>
      <w:color w:val="000000"/>
      <w:sz w:val="22"/>
      <w:szCs w:val="22"/>
      <w:u w:val="none"/>
    </w:rPr>
  </w:style>
  <w:style w:type="character" w:customStyle="1" w:styleId="15">
    <w:name w:val="font21"/>
    <w:basedOn w:val="11"/>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2024-01-24T19:14:00Z</dcterms:created>
  <dc:creator>✨✨</dc:creator>
  <cp:lastModifiedBy>tonghan</cp:lastModifiedBy>
  <dcterms:modified xsi:type="dcterms:W3CDTF">2025-03-26T09:45:22Z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B1F69D3D3BE699B93E11E167191DA88A</vt:lpwstr>
  </property>
</Properties>
</file>