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坪山区住房保障中心2023年普法责任清单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</w:t>
      </w:r>
    </w:p>
    <w:tbl>
      <w:tblPr>
        <w:tblStyle w:val="6"/>
        <w:tblW w:w="15016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683"/>
        <w:gridCol w:w="1984"/>
        <w:gridCol w:w="1330"/>
        <w:gridCol w:w="2190"/>
        <w:gridCol w:w="1911"/>
        <w:gridCol w:w="1875"/>
        <w:gridCol w:w="2226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2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3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深圳市坪山区住房保障中心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在住宅小区电梯投放习近平法治思想、宪法、民法典宣传小视频和海报宣传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4月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小区物业管理人员、住户</w:t>
            </w:r>
          </w:p>
        </w:tc>
        <w:tc>
          <w:tcPr>
            <w:tcW w:w="19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  <w:t>保障房小区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区住房保障中心</w:t>
            </w:r>
          </w:p>
        </w:tc>
        <w:tc>
          <w:tcPr>
            <w:tcW w:w="2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保障房小区物业公司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开展习近平法治思想专题学习宣传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5月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工作人员及辖区居民</w:t>
            </w:r>
          </w:p>
        </w:tc>
        <w:tc>
          <w:tcPr>
            <w:tcW w:w="19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会议室、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  <w:t>保障房小区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区住房保障中心</w:t>
            </w:r>
          </w:p>
        </w:tc>
        <w:tc>
          <w:tcPr>
            <w:tcW w:w="2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保障房小区物业公司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国家安全法、宪法宣传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4月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保障房承租人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  <w:t>保障房小区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区住房保障中心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保障房小区物业公司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住房保障法制宣传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6月、11月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各企事业单位员工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区党群服务中心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区住房保障中心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0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深入学习宣传贯彻党的二十大精神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会议室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区住房保障中心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2023年9月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消防法宣传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11月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保障房承租人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  <w:t>保障房小区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区住房保障中心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保障房小区物业公司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2023年11月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“12·4”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国家宪法日</w:t>
            </w:r>
          </w:p>
        </w:tc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12月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9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  <w:t>保障房小区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区住房保障中心</w:t>
            </w:r>
          </w:p>
        </w:tc>
        <w:tc>
          <w:tcPr>
            <w:tcW w:w="2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保障房小区物业公司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住房保障法制宣传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日常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保障房申请人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及承租人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坪山区政务服务中心住房保障业务受理窗口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区住房保障中心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日常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false"/>
  <w:bordersDoNotSurroundFooter w:val="false"/>
  <w:documentProtection w:edit="comments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C377B"/>
    <w:rsid w:val="0B2503CE"/>
    <w:rsid w:val="0CC11E25"/>
    <w:rsid w:val="15F81A7E"/>
    <w:rsid w:val="1D1F1876"/>
    <w:rsid w:val="1D32522E"/>
    <w:rsid w:val="1FBE7E5C"/>
    <w:rsid w:val="21AC53C5"/>
    <w:rsid w:val="22FD060D"/>
    <w:rsid w:val="27BB24E7"/>
    <w:rsid w:val="2A750D08"/>
    <w:rsid w:val="2AAD0EE2"/>
    <w:rsid w:val="2FFF57AE"/>
    <w:rsid w:val="32981D8C"/>
    <w:rsid w:val="32E02B24"/>
    <w:rsid w:val="37DFEB20"/>
    <w:rsid w:val="37FFCEA9"/>
    <w:rsid w:val="39C71730"/>
    <w:rsid w:val="3A0E0726"/>
    <w:rsid w:val="3DDF20C2"/>
    <w:rsid w:val="3EDB1606"/>
    <w:rsid w:val="3F213A8E"/>
    <w:rsid w:val="3F7E51E1"/>
    <w:rsid w:val="3FAEF074"/>
    <w:rsid w:val="44441C8B"/>
    <w:rsid w:val="444D1166"/>
    <w:rsid w:val="45492D53"/>
    <w:rsid w:val="4D7D16E7"/>
    <w:rsid w:val="4D953EC7"/>
    <w:rsid w:val="51DFFD1B"/>
    <w:rsid w:val="53FF0267"/>
    <w:rsid w:val="54DA184A"/>
    <w:rsid w:val="5E0E6A83"/>
    <w:rsid w:val="5FD939F7"/>
    <w:rsid w:val="64401A74"/>
    <w:rsid w:val="6DF77916"/>
    <w:rsid w:val="6E385D16"/>
    <w:rsid w:val="6FCA69D0"/>
    <w:rsid w:val="6FF572B8"/>
    <w:rsid w:val="7065E67F"/>
    <w:rsid w:val="75FF2F3C"/>
    <w:rsid w:val="77DA2704"/>
    <w:rsid w:val="77F13D35"/>
    <w:rsid w:val="787FA1AB"/>
    <w:rsid w:val="78BB0481"/>
    <w:rsid w:val="79BCC07C"/>
    <w:rsid w:val="7BF92097"/>
    <w:rsid w:val="7BFE0757"/>
    <w:rsid w:val="7E5F11E4"/>
    <w:rsid w:val="7F2F11EF"/>
    <w:rsid w:val="7F954539"/>
    <w:rsid w:val="99C31FFC"/>
    <w:rsid w:val="AB7619CC"/>
    <w:rsid w:val="ABFF5910"/>
    <w:rsid w:val="AD7F5F15"/>
    <w:rsid w:val="AFFAB7BE"/>
    <w:rsid w:val="B7F7E13D"/>
    <w:rsid w:val="BADF556C"/>
    <w:rsid w:val="BDFFC7CF"/>
    <w:rsid w:val="BFEA37B7"/>
    <w:rsid w:val="BFEE77A4"/>
    <w:rsid w:val="D0EB206A"/>
    <w:rsid w:val="D17B599E"/>
    <w:rsid w:val="D5E25752"/>
    <w:rsid w:val="DF8F9E40"/>
    <w:rsid w:val="EDDF3812"/>
    <w:rsid w:val="EEE15BC1"/>
    <w:rsid w:val="EFCEA068"/>
    <w:rsid w:val="F3F7E129"/>
    <w:rsid w:val="FAB787B4"/>
    <w:rsid w:val="FB45CFD0"/>
    <w:rsid w:val="FB7F92FE"/>
    <w:rsid w:val="FB8F2A14"/>
    <w:rsid w:val="FDFDCF79"/>
    <w:rsid w:val="FE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664"/>
    </w:pPr>
    <w:rPr>
      <w:szCs w:val="20"/>
    </w:rPr>
  </w:style>
  <w:style w:type="paragraph" w:styleId="3">
    <w:name w:val="Body Text"/>
    <w:basedOn w:val="1"/>
    <w:next w:val="4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dell</dc:creator>
  <cp:lastModifiedBy>cy</cp:lastModifiedBy>
  <cp:lastPrinted>2021-09-20T08:37:00Z</cp:lastPrinted>
  <dcterms:modified xsi:type="dcterms:W3CDTF">2025-02-13T10:15:39Z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