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坪山区碧岭街道党校碧岭北分校点货物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自行采购项目公告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cs="宋体"/>
          <w:b w:val="0"/>
          <w:sz w:val="32"/>
          <w:szCs w:val="32"/>
        </w:rPr>
      </w:pPr>
      <w:bookmarkStart w:id="0" w:name="_Toc35393790"/>
      <w:bookmarkStart w:id="1" w:name="_Toc35393621"/>
      <w:bookmarkStart w:id="2" w:name="_Toc28359079"/>
      <w:bookmarkStart w:id="3" w:name="_Toc28359002"/>
      <w:bookmarkStart w:id="4" w:name="_Hlk24379207"/>
      <w:r>
        <w:rPr>
          <w:rFonts w:hint="eastAsia" w:ascii="黑体" w:hAnsi="黑体" w:cs="宋体"/>
          <w:b w:val="0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项目编号：PSBL202402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bookmarkEnd w:id="4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预算金额：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226810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tbl>
      <w:tblPr>
        <w:tblStyle w:val="10"/>
        <w:tblW w:w="93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2"/>
        <w:gridCol w:w="1155"/>
        <w:gridCol w:w="948"/>
        <w:gridCol w:w="208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0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32"/>
                <w:szCs w:val="32"/>
              </w:rPr>
              <w:t>简要技术需求（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32"/>
                <w:szCs w:val="32"/>
                <w:lang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32"/>
                <w:szCs w:val="32"/>
              </w:rPr>
              <w:t>需求）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坪山区碧岭街道党校碧岭北分校点货物自行采购项目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项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  <w:t>详见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采购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需求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合同履行期限：详见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接受联合体投标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，不允许分包或转包。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cs="宋体"/>
          <w:b w:val="0"/>
          <w:sz w:val="32"/>
          <w:szCs w:val="32"/>
        </w:rPr>
      </w:pPr>
      <w:bookmarkStart w:id="5" w:name="_Toc35393791"/>
      <w:bookmarkStart w:id="6" w:name="_Toc35393622"/>
      <w:bookmarkStart w:id="7" w:name="_Toc28359003"/>
      <w:bookmarkStart w:id="8" w:name="_Toc28359080"/>
      <w:r>
        <w:rPr>
          <w:rFonts w:hint="eastAsia" w:ascii="黑体" w:hAnsi="黑体" w:cs="宋体"/>
          <w:b w:val="0"/>
          <w:sz w:val="32"/>
          <w:szCs w:val="32"/>
        </w:rPr>
        <w:t>二、</w:t>
      </w:r>
      <w:r>
        <w:rPr>
          <w:rFonts w:hint="eastAsia" w:ascii="黑体" w:hAnsi="黑体" w:cs="宋体"/>
          <w:b w:val="0"/>
          <w:sz w:val="32"/>
          <w:szCs w:val="32"/>
          <w:lang w:val="en-US" w:eastAsia="zh-CN"/>
        </w:rPr>
        <w:t>投标</w:t>
      </w:r>
      <w:r>
        <w:rPr>
          <w:rFonts w:hint="eastAsia" w:ascii="黑体" w:hAnsi="黑体" w:cs="宋体"/>
          <w:b w:val="0"/>
          <w:sz w:val="32"/>
          <w:szCs w:val="32"/>
        </w:rPr>
        <w:t>人的资格要求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满足《中华人民共和国政府采购法》第二十二条规定（要求投标人提供营业执照或事业单位法人证等法人证明扫描件以及《政府采购投标及履约承诺函》，原件备查）；</w:t>
      </w:r>
    </w:p>
    <w:p>
      <w:pPr>
        <w:pStyle w:val="1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9" w:name="_Toc28359081"/>
      <w:bookmarkStart w:id="10" w:name="_Toc2835900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具有独立法人资格或具有独立承担民事责任能力的其他组织（提供营业执照或事业单位法人证等法人证明扫描件，原件备查）；</w:t>
      </w:r>
    </w:p>
    <w:p>
      <w:pPr>
        <w:pStyle w:val="1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投标截止时间前，未被列入失信被执行人、重大税收违法案件当事人名单、政府采购严重违法失信行为记录名单（由供应商在《政府采购投标及履约承诺函》中作出承诺）</w:t>
      </w:r>
      <w:bookmarkStart w:id="11" w:name="_Toc35393792"/>
      <w:bookmarkStart w:id="12" w:name="_Toc35393623"/>
      <w:r>
        <w:rPr>
          <w:rFonts w:hint="eastAsia" w:ascii="仿宋_GB2312" w:eastAsia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z w:val="32"/>
          <w:szCs w:val="32"/>
          <w:lang w:val="en" w:eastAsia="zh-CN"/>
        </w:rPr>
        <w:t>（四）参与本采购项目投标的供应商未被列入失信被执行人、重大税收违法失信主体、政府采购严重违法失信行为记录名单、不存在《深圳市财政局政府采购供应商信用信息管理办法》（深财规〔2023〕3号）列明的严重违法失信行为（提供声明函，格式自拟）。</w:t>
      </w:r>
      <w:bookmarkStart w:id="27" w:name="_GoBack"/>
      <w:bookmarkEnd w:id="27"/>
    </w:p>
    <w:p>
      <w:pPr>
        <w:pStyle w:val="1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sz w:val="32"/>
          <w:szCs w:val="32"/>
        </w:rPr>
        <w:t>获取招标文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件</w:t>
      </w:r>
      <w:bookmarkEnd w:id="9"/>
      <w:bookmarkEnd w:id="10"/>
      <w:bookmarkEnd w:id="11"/>
      <w:bookmarkEnd w:id="12"/>
      <w:r>
        <w:rPr>
          <w:rFonts w:hint="eastAsia" w:ascii="黑体" w:hAnsi="黑体" w:eastAsia="黑体" w:cs="黑体"/>
          <w:b w:val="0"/>
          <w:bCs/>
          <w:sz w:val="32"/>
          <w:szCs w:val="32"/>
        </w:rPr>
        <w:t>时间</w:t>
      </w:r>
    </w:p>
    <w:p>
      <w:pPr>
        <w:pStyle w:val="1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日（北京时间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），</w:t>
      </w:r>
      <w:r>
        <w:rPr>
          <w:rFonts w:hint="eastAsia" w:ascii="CESI仿宋-GB2312" w:hAnsi="CESI仿宋-GB2312" w:eastAsia="CESI仿宋-GB2312" w:cs="CESI仿宋-GB2312"/>
          <w:sz w:val="32"/>
          <w:szCs w:val="36"/>
          <w:u w:val="none"/>
        </w:rPr>
        <w:t>每天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9:00至12:00，14:00至17:30。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符合资质的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供应商，可于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（北京时间）期</w:t>
      </w:r>
      <w:r>
        <w:rPr>
          <w:rFonts w:hint="eastAsia" w:ascii="仿宋_GB2312" w:hAnsi="仿宋_GB2312" w:eastAsia="仿宋_GB2312" w:cs="仿宋_GB2312"/>
          <w:sz w:val="32"/>
          <w:szCs w:val="32"/>
        </w:rPr>
        <w:t>间登录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坪山区人民政府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www.szpsq.gov.cn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）下载本项目的采购文件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或线下获取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cs="宋体"/>
          <w:b w:val="0"/>
          <w:sz w:val="32"/>
          <w:szCs w:val="32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="黑体" w:hAnsi="黑体" w:cs="宋体"/>
          <w:b w:val="0"/>
          <w:sz w:val="32"/>
          <w:szCs w:val="32"/>
        </w:rPr>
        <w:t>四、提交投标文件</w:t>
      </w:r>
      <w:bookmarkEnd w:id="13"/>
      <w:bookmarkEnd w:id="14"/>
      <w:r>
        <w:rPr>
          <w:rFonts w:hint="eastAsia" w:ascii="黑体" w:hAnsi="黑体" w:cs="宋体"/>
          <w:b w:val="0"/>
          <w:sz w:val="32"/>
          <w:szCs w:val="32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开标时间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2024年11月29日16:00（北京时间）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  <w:lang w:val="en-US" w:eastAsia="zh-CN"/>
        </w:rPr>
        <w:t>提交投标文件地点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坪山区碧岭街道同裕路167号一号楼503室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需要递交纸质投标文件，一式五份，一份正本，四份副本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cs="宋体"/>
          <w:b w:val="0"/>
          <w:sz w:val="32"/>
          <w:szCs w:val="32"/>
        </w:rPr>
      </w:pPr>
      <w:bookmarkStart w:id="17" w:name="_Toc28359007"/>
      <w:bookmarkStart w:id="18" w:name="_Toc35393625"/>
      <w:bookmarkStart w:id="19" w:name="_Toc28359084"/>
      <w:bookmarkStart w:id="20" w:name="_Toc35393794"/>
      <w:r>
        <w:rPr>
          <w:rFonts w:hint="eastAsia" w:ascii="黑体" w:hAnsi="黑体" w:cs="宋体"/>
          <w:b w:val="0"/>
          <w:sz w:val="32"/>
          <w:szCs w:val="32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自本公告发布之日起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个工作日。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 w:cs="宋体"/>
          <w:b w:val="0"/>
          <w:sz w:val="32"/>
          <w:szCs w:val="32"/>
        </w:rPr>
      </w:pPr>
      <w:bookmarkStart w:id="21" w:name="_Toc35393626"/>
      <w:bookmarkStart w:id="22" w:name="_Toc35393795"/>
      <w:r>
        <w:rPr>
          <w:rFonts w:hint="eastAsia" w:ascii="黑体" w:hAnsi="黑体" w:cs="宋体"/>
          <w:b w:val="0"/>
          <w:sz w:val="32"/>
          <w:szCs w:val="32"/>
        </w:rPr>
        <w:t>六、其他补充事宜</w:t>
      </w:r>
      <w:bookmarkEnd w:id="21"/>
      <w:bookmarkEnd w:id="2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采购单位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有权对中标供应商就本项目要求提供的相关证明资料（原件）进行审查。供应商提供虚假资料被查实的，则可能面临被取消本项目中标资格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23" w:name="_Toc35393627"/>
      <w:bookmarkStart w:id="24" w:name="_Toc35393796"/>
      <w:bookmarkStart w:id="25" w:name="_Toc28359085"/>
      <w:bookmarkStart w:id="26" w:name="_Toc28359008"/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eastAsia="黑体"/>
          <w:b w:val="0"/>
          <w:sz w:val="32"/>
          <w:szCs w:val="32"/>
          <w:lang w:eastAsia="zh-CN"/>
        </w:rPr>
      </w:pPr>
      <w:r>
        <w:rPr>
          <w:rFonts w:hint="eastAsia" w:ascii="黑体" w:hAnsi="黑体" w:cs="宋体"/>
          <w:b w:val="0"/>
          <w:sz w:val="32"/>
          <w:szCs w:val="32"/>
        </w:rPr>
        <w:t>七、对本次采购提出询问，请按</w:t>
      </w:r>
      <w:r>
        <w:rPr>
          <w:rFonts w:ascii="黑体" w:hAnsi="黑体" w:cs="宋体"/>
          <w:b w:val="0"/>
          <w:sz w:val="32"/>
          <w:szCs w:val="32"/>
        </w:rPr>
        <w:t>以下方式</w:t>
      </w:r>
      <w:r>
        <w:rPr>
          <w:rFonts w:hint="eastAsia" w:ascii="黑体" w:hAnsi="黑体" w:cs="宋体"/>
          <w:b w:val="0"/>
          <w:sz w:val="32"/>
          <w:szCs w:val="32"/>
        </w:rPr>
        <w:t>联系</w:t>
      </w:r>
      <w:bookmarkEnd w:id="23"/>
      <w:bookmarkEnd w:id="24"/>
      <w:bookmarkEnd w:id="25"/>
      <w:bookmarkEnd w:id="2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876" w:leftChars="0" w:hanging="35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张先生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6" w:leftChars="0" w:hanging="35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0755-84513439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76" w:leftChars="0" w:hanging="35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联系地址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坪山区碧岭街道同裕路167号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　</w:t>
      </w:r>
    </w:p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3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677987C"/>
    <w:rsid w:val="4A1947CF"/>
    <w:rsid w:val="9FF744F2"/>
    <w:rsid w:val="F7B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uiPriority w:val="0"/>
    <w:pPr>
      <w:spacing w:line="560" w:lineRule="exact"/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paragraph" w:customStyle="1" w:styleId="13">
    <w:name w:val="11样式2"/>
    <w:basedOn w:val="1"/>
    <w:qFormat/>
    <w:uiPriority w:val="99"/>
    <w:pPr>
      <w:numPr>
        <w:ilvl w:val="0"/>
        <w:numId w:val="1"/>
      </w:num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yan</cp:lastModifiedBy>
  <dcterms:modified xsi:type="dcterms:W3CDTF">2024-11-22T09:51:19Z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ACDFF8A724222E193BD83E67D834C416</vt:lpwstr>
  </property>
</Properties>
</file>