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color w:val="000000" w:themeColor="text1"/>
          <w:kern w:val="0"/>
          <w:sz w:val="44"/>
          <w:szCs w:val="44"/>
          <w:highlight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highlight w:val="none"/>
          <w:lang w:val="en-US" w:eastAsia="zh-CN"/>
          <w14:textFill>
            <w14:solidFill>
              <w14:schemeClr w14:val="tx1"/>
            </w14:solidFill>
          </w14:textFill>
        </w:rPr>
        <w:t>2024年坪山区生活垃圾分类教育体验馆运营服务项目采购需求</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黑体" w:hAnsi="黑体" w:eastAsia="黑体" w:cs="黑体"/>
          <w:b w:val="0"/>
          <w:bCs w:val="0"/>
          <w:color w:val="000000" w:themeColor="text1"/>
          <w:kern w:val="0"/>
          <w:sz w:val="32"/>
          <w:szCs w:val="32"/>
          <w:highlight w:val="none"/>
          <w14:textFill>
            <w14:solidFill>
              <w14:schemeClr w14:val="tx1"/>
            </w14:solidFill>
          </w14:textFill>
        </w:rPr>
      </w:pPr>
      <w:bookmarkStart w:id="0" w:name="_Toc128884461"/>
      <w:r>
        <w:rPr>
          <w:rFonts w:hint="eastAsia" w:ascii="黑体" w:hAnsi="黑体" w:eastAsia="黑体" w:cs="黑体"/>
          <w:b w:val="0"/>
          <w:bCs w:val="0"/>
          <w:color w:val="000000" w:themeColor="text1"/>
          <w:kern w:val="0"/>
          <w:sz w:val="32"/>
          <w:szCs w:val="32"/>
          <w:highlight w:val="none"/>
          <w14:textFill>
            <w14:solidFill>
              <w14:schemeClr w14:val="tx1"/>
            </w14:solidFill>
          </w14:textFill>
        </w:rPr>
        <w:t>一、项目概况</w:t>
      </w:r>
      <w:bookmarkEnd w:id="0"/>
    </w:p>
    <w:p>
      <w:pPr>
        <w:pStyle w:val="2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strike w:val="0"/>
          <w:dstrike w:val="0"/>
          <w:color w:val="000000" w:themeColor="text1"/>
          <w:sz w:val="32"/>
          <w:szCs w:val="32"/>
          <w:lang w:val="en-US" w:eastAsia="zh-CN"/>
          <w14:textFill>
            <w14:solidFill>
              <w14:schemeClr w14:val="tx1"/>
            </w14:solidFill>
          </w14:textFill>
        </w:rPr>
      </w:pPr>
      <w:bookmarkStart w:id="1" w:name="OLE_LINK1"/>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坪山区生活垃圾分类教育体验馆为我局建设及运营项目，目前场馆运营合同即将到期，为加强垃圾分类教育体验馆品牌建设和维护，充分发挥场馆垃圾减量、分类宣传主阵地作用和科普教育服务功能，满足市民群众学习垃圾分类的需求，提高市民的知晓率、参与率和准确率，促进市民垃圾分类习惯养成，拟委托专业团队运营2024年坪山区生活垃圾分类教育体验馆服务项目</w:t>
      </w:r>
      <w:bookmarkEnd w:id="1"/>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，预算金额为740000元，拟通</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过比选的形式采</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购坪山区生活垃圾分类教育体验馆运营服务。</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left"/>
        <w:textAlignment w:val="auto"/>
        <w:outlineLvl w:val="9"/>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二、项目内容</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本服务项目包含但不限于以下要求：</w:t>
      </w:r>
    </w:p>
    <w:p>
      <w:pPr>
        <w:pStyle w:val="13"/>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场馆运营单位应依法规范用工，相关专业技术人员必须持证上岗，配备专职服务人员，提供专业化、标准化、规范化服务。场馆运营单位应结合运营需要，配备专业运营团队，合理设置部门和岗位，制定场馆运营管理文件，进行规范运营。</w:t>
      </w:r>
    </w:p>
    <w:p>
      <w:pPr>
        <w:pStyle w:val="13"/>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专业运营团队需包含：项目经理1名，负责场馆管理工作；讲解员2名，负责展厅各区域讲解、日常接待服务和引导文明参观等工作；保洁人员2名，负责整个场馆的环卫保洁工作，范围包含办公区、展览区、公共洗手间等区域，需提供洗手液、卫生间纸巾、清洁液等清洁物料；保安2名，负责整个场馆的安全保障、现场秩序维护、出入口秩序维护，其中需提供场馆内损坏门锁更换、电线日常维护等维修保养。</w:t>
      </w:r>
    </w:p>
    <w:p>
      <w:pPr>
        <w:pStyle w:val="13"/>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场馆管理：场馆运营单位应对场馆内现有的设施设备、外墙壁画、基地草皮等进行维护、更换等；保持场馆内标识牌、导览牌、安全警示牌等设施整洁完好，对破旧、老旧、失去时效性的指示牌、</w:t>
      </w:r>
      <w:bookmarkStart w:id="2" w:name="_GoBack"/>
      <w:bookmarkEnd w:id="2"/>
      <w:r>
        <w:rPr>
          <w:rFonts w:hint="eastAsia" w:ascii="仿宋_GB2312" w:hAnsi="仿宋_GB2312" w:eastAsia="仿宋_GB2312" w:cs="仿宋_GB2312"/>
          <w:sz w:val="32"/>
          <w:szCs w:val="32"/>
          <w:highlight w:val="none"/>
          <w:lang w:val="en-US" w:eastAsia="zh-CN"/>
        </w:rPr>
        <w:t>标识牌、海报进行更换等；保持场馆常年对公众开放（除春节假期外），未经采购方允许不得随意闭馆。</w:t>
      </w:r>
    </w:p>
    <w:p>
      <w:pPr>
        <w:pStyle w:val="13"/>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结合采购方实际需要，</w:t>
      </w:r>
      <w:r>
        <w:rPr>
          <w:rFonts w:hint="eastAsia" w:ascii="仿宋_GB2312" w:hAnsi="仿宋_GB2312" w:eastAsia="仿宋_GB2312" w:cs="仿宋_GB2312"/>
          <w:sz w:val="32"/>
          <w:szCs w:val="32"/>
          <w:highlight w:val="none"/>
          <w:lang w:val="en-US" w:eastAsia="zh-CN"/>
        </w:rPr>
        <w:t>运营单位</w:t>
      </w:r>
      <w:r>
        <w:rPr>
          <w:rFonts w:hint="eastAsia" w:ascii="仿宋_GB2312" w:hAnsi="仿宋_GB2312" w:eastAsia="仿宋_GB2312" w:cs="仿宋_GB2312"/>
          <w:b w:val="0"/>
          <w:bCs w:val="0"/>
          <w:sz w:val="32"/>
          <w:szCs w:val="32"/>
          <w:highlight w:val="none"/>
          <w:lang w:val="en-US" w:eastAsia="zh-CN"/>
        </w:rPr>
        <w:t>每月至少组织开展1场主题宣传活动，普</w:t>
      </w:r>
      <w:r>
        <w:rPr>
          <w:rFonts w:hint="eastAsia" w:ascii="仿宋_GB2312" w:hAnsi="仿宋_GB2312" w:eastAsia="仿宋_GB2312" w:cs="仿宋_GB2312"/>
          <w:sz w:val="32"/>
          <w:szCs w:val="32"/>
          <w:highlight w:val="none"/>
          <w:lang w:val="en-US" w:eastAsia="zh-CN"/>
        </w:rPr>
        <w:t>及垃圾分类知识，传播分类文明理念。</w:t>
      </w:r>
    </w:p>
    <w:p>
      <w:pPr>
        <w:pStyle w:val="13"/>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协助采购方开展体验馆义工讲解活动，协助管理垃圾分类志愿服务队伍（如义工招募信息发布、义工服装管理、义工时长系统录入等）。</w:t>
      </w:r>
    </w:p>
    <w:p>
      <w:pPr>
        <w:pStyle w:val="13"/>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协助坪山区蒲公英讲师培育团队开展相关工作（如提供场馆作为培育基地、配合开展蒲公英讲师相关活动等）。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
          <w:color w:val="000000"/>
          <w:sz w:val="32"/>
          <w:szCs w:val="32"/>
          <w:lang w:eastAsia="zh-CN"/>
        </w:rPr>
      </w:pPr>
      <w:r>
        <w:rPr>
          <w:rFonts w:hint="eastAsia" w:ascii="黑体" w:hAnsi="黑体" w:eastAsia="黑体" w:cs="仿宋"/>
          <w:color w:val="000000"/>
          <w:sz w:val="32"/>
          <w:szCs w:val="32"/>
          <w:lang w:eastAsia="zh-CN"/>
        </w:rPr>
        <w:t>项目要求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（一）服务期</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自合同签订之日起服务期一年（以实际服务期为准）。</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（二）服务地点</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坪山区生活垃圾分类教育体验馆</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（三）报价要求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本项目</w:t>
      </w:r>
      <w:r>
        <w:rPr>
          <w:rFonts w:hint="eastAsia" w:ascii="仿宋_GB2312" w:hAnsi="仿宋_GB2312" w:eastAsia="仿宋_GB2312" w:cs="仿宋_GB2312"/>
          <w:sz w:val="32"/>
          <w:szCs w:val="32"/>
          <w:lang w:val="en-US" w:eastAsia="zh-CN"/>
        </w:rPr>
        <w:t>实行包干价格，总报价不超过</w:t>
      </w:r>
      <w:r>
        <w:rPr>
          <w:rFonts w:hint="eastAsia" w:ascii="仿宋_GB2312" w:hAnsi="仿宋_GB2312" w:eastAsia="仿宋_GB2312" w:cs="仿宋_GB2312"/>
          <w:sz w:val="32"/>
          <w:szCs w:val="32"/>
          <w:lang w:eastAsia="zh-CN"/>
        </w:rPr>
        <w:t>人民币</w:t>
      </w:r>
      <w:r>
        <w:rPr>
          <w:rFonts w:hint="eastAsia" w:ascii="仿宋_GB2312" w:hAnsi="仿宋_GB2312" w:eastAsia="仿宋_GB2312" w:cs="仿宋_GB2312"/>
          <w:sz w:val="32"/>
          <w:szCs w:val="32"/>
          <w:u w:val="single"/>
          <w:lang w:val="en-US" w:eastAsia="zh-CN"/>
        </w:rPr>
        <w:t>7400</w:t>
      </w:r>
      <w:r>
        <w:rPr>
          <w:rFonts w:hint="eastAsia" w:ascii="仿宋_GB2312" w:hAnsi="仿宋_GB2312" w:eastAsia="仿宋_GB2312" w:cs="仿宋_GB2312"/>
          <w:sz w:val="32"/>
          <w:szCs w:val="32"/>
          <w:u w:val="single"/>
          <w:lang w:eastAsia="zh-CN"/>
        </w:rPr>
        <w:t>00元(大写:柒拾肆万元整)。</w:t>
      </w:r>
      <w:r>
        <w:rPr>
          <w:rFonts w:hint="eastAsia" w:ascii="仿宋_GB2312" w:hAnsi="仿宋_GB2312" w:eastAsia="仿宋_GB2312" w:cs="仿宋_GB2312"/>
          <w:sz w:val="32"/>
          <w:szCs w:val="32"/>
          <w:lang w:val="en-US" w:eastAsia="zh-CN"/>
        </w:rPr>
        <w:t>包干价格应包含服务成本、法定税费和企业利润，由报名供应商根据采购文件所提供的资料自行测算报价；一经成交，报价总价作为成交供应商与采购人签订的合同金额，合同期限内不做调整。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（四）付款方式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具体付款方式按深圳市坪山区财政局有关规定执行。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（五）项目验收要求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sz w:val="32"/>
          <w:szCs w:val="32"/>
          <w:lang w:eastAsia="zh-CN"/>
        </w:rPr>
        <w:t>由采购方根据项目具体情况自行拟定项目验收标准以及要求。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lang w:eastAsia="zh-CN"/>
        </w:rPr>
        <w:t>四</w:t>
      </w:r>
      <w:r>
        <w:rPr>
          <w:rFonts w:hint="eastAsia" w:ascii="黑体" w:hAnsi="黑体" w:eastAsia="黑体" w:cs="仿宋"/>
          <w:color w:val="000000"/>
          <w:sz w:val="32"/>
          <w:szCs w:val="32"/>
        </w:rPr>
        <w:t>、</w:t>
      </w:r>
      <w:r>
        <w:rPr>
          <w:rFonts w:hint="default" w:ascii="黑体" w:hAnsi="黑体" w:eastAsia="黑体" w:cs="仿宋"/>
          <w:color w:val="000000"/>
          <w:sz w:val="32"/>
          <w:szCs w:val="32"/>
          <w:lang w:val="en"/>
        </w:rPr>
        <w:t>供应</w:t>
      </w:r>
      <w:r>
        <w:rPr>
          <w:rFonts w:hint="eastAsia" w:ascii="黑体" w:hAnsi="黑体" w:eastAsia="黑体" w:cs="仿宋"/>
          <w:color w:val="000000"/>
          <w:sz w:val="32"/>
          <w:szCs w:val="32"/>
        </w:rPr>
        <w:t>商资格要求</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1.参加应答的单位必须是来自中华人民共和国境内独立法人且具有按采购公告要求承担项目规定的相关服务能力。</w:t>
      </w:r>
      <w:r>
        <w:rPr>
          <w:rFonts w:hint="eastAsia" w:ascii="仿宋_GB2312" w:hAnsi="仿宋_GB2312" w:eastAsia="仿宋_GB2312" w:cs="仿宋_GB2312"/>
          <w:sz w:val="32"/>
          <w:szCs w:val="32"/>
          <w:lang w:eastAsia="zh-CN"/>
        </w:rPr>
        <w:t>（提供营业执照扫描件或事业单位法人证等法人证明扫描件，原件备查）；总公司或者分公司只允许一家采购报价，不允许同时参与本项目采购报价，以分公司名义参与采购报价的，须提供总公司或具有独立法人的上一级公司出具的愿为其参与本项目采购报价的行为以及履约等行为承担民事责任的加盖总公司公章的授权函，以及提供总、分公司的营业执照扫描件，原件备查。</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本项目不接受联合体采购报价，不允许分包，不接受应答人选用进口产品参与报价。</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应答人须自行承诺，参与本项目应答前三年内（即从本项目采购需求公告发布之日起往前推算36个月），在经营活动中没有重大违法记录，以及参与本项目采购报价时不存在被有关部门禁止参与政府采购活动且在有效期内的情况；与其他应答人不存在单位负责人为同一人或者存在直接控股、管理关系；未对本次采购项目提供整体设计、规范编制或者项目管理、监理、检测等服务。（由供应商在《政府采购应答及履约承诺函》中作出声明）。</w:t>
      </w:r>
    </w:p>
    <w:p>
      <w:pPr>
        <w:spacing w:line="560" w:lineRule="exact"/>
        <w:ind w:firstLine="640" w:firstLineChars="200"/>
        <w:rPr>
          <w:rFonts w:hint="eastAsia" w:ascii="黑体" w:hAnsi="黑体" w:eastAsia="黑体" w:cs="黑体"/>
          <w:kern w:val="2"/>
          <w:sz w:val="32"/>
          <w:szCs w:val="32"/>
          <w:highlight w:val="none"/>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参与政府采购项目采购报价的供应商未被列入失信被执行人、重大税收违法案件当事人名单、政府采购严重违法失信行为记录名单（由供应商在《政府采购应答及履约承诺函》中作出声明）</w:t>
      </w:r>
      <w:r>
        <w:rPr>
          <w:rFonts w:hint="eastAsia" w:ascii="仿宋_GB2312" w:hAnsi="仿宋_GB2312" w:eastAsia="仿宋_GB2312" w:cs="仿宋_GB2312"/>
          <w:sz w:val="32"/>
          <w:szCs w:val="32"/>
          <w:lang w:val="en-US" w:eastAsia="zh-CN"/>
        </w:rPr>
        <w:t>。</w:t>
      </w:r>
    </w:p>
    <w:p>
      <w:pPr>
        <w:pStyle w:val="13"/>
        <w:keepNext w:val="0"/>
        <w:keepLines w:val="0"/>
        <w:pageBreakBefore w:val="0"/>
        <w:widowControl w:val="0"/>
        <w:numPr>
          <w:ilvl w:val="0"/>
          <w:numId w:val="0"/>
        </w:numPr>
        <w:kinsoku/>
        <w:wordWrap/>
        <w:overflowPunct/>
        <w:topLinePunct w:val="0"/>
        <w:autoSpaceDE/>
        <w:autoSpaceDN/>
        <w:bidi w:val="0"/>
        <w:snapToGrid/>
        <w:spacing w:after="0" w:line="560" w:lineRule="exact"/>
        <w:ind w:firstLine="640" w:firstLineChars="200"/>
        <w:textAlignment w:val="auto"/>
        <w:outlineLvl w:val="9"/>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五、评定方法</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本项目采用比选方式确认成交单位（综合评分法），按照评分标准中规定的各项因素进行量化打分，以总得分最高的</w:t>
      </w:r>
      <w:r>
        <w:rPr>
          <w:rFonts w:hint="default" w:ascii="仿宋_GB2312" w:hAnsi="仿宋_GB2312" w:eastAsia="仿宋_GB2312" w:cs="仿宋_GB2312"/>
          <w:sz w:val="32"/>
          <w:szCs w:val="32"/>
          <w:lang w:val="en" w:eastAsia="zh-CN"/>
        </w:rPr>
        <w:t>供应商</w:t>
      </w:r>
      <w:r>
        <w:rPr>
          <w:rFonts w:hint="eastAsia" w:ascii="仿宋_GB2312" w:hAnsi="仿宋_GB2312" w:eastAsia="仿宋_GB2312" w:cs="仿宋_GB2312"/>
          <w:sz w:val="32"/>
          <w:szCs w:val="32"/>
          <w:lang w:val="en-US" w:eastAsia="zh-CN"/>
        </w:rPr>
        <w:t>为</w:t>
      </w:r>
      <w:r>
        <w:rPr>
          <w:rFonts w:hint="default" w:ascii="仿宋_GB2312" w:hAnsi="仿宋_GB2312" w:eastAsia="仿宋_GB2312" w:cs="仿宋_GB2312"/>
          <w:sz w:val="32"/>
          <w:szCs w:val="32"/>
          <w:lang w:val="en" w:eastAsia="zh-CN"/>
        </w:rPr>
        <w:t>成交供应商</w:t>
      </w:r>
      <w:r>
        <w:rPr>
          <w:rFonts w:hint="eastAsia" w:ascii="仿宋_GB2312" w:hAnsi="仿宋_GB2312" w:eastAsia="仿宋_GB2312" w:cs="仿宋_GB2312"/>
          <w:sz w:val="32"/>
          <w:szCs w:val="32"/>
          <w:lang w:val="en-US" w:eastAsia="zh-CN"/>
        </w:rPr>
        <w:t>。</w:t>
      </w:r>
    </w:p>
    <w:p>
      <w:pPr>
        <w:pStyle w:val="2"/>
        <w:rPr>
          <w:rFonts w:hint="eastAsia" w:ascii="仿宋_GB2312" w:hAnsi="仿宋_GB2312" w:eastAsia="仿宋_GB2312" w:cs="仿宋_GB2312"/>
          <w:sz w:val="32"/>
          <w:szCs w:val="32"/>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细黑">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34627101"/>
                          </w:sdtPr>
                          <w:sdtContent>
                            <w:p>
                              <w:pPr>
                                <w:pStyle w:val="9"/>
                                <w:jc w:val="cente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5</w:t>
                              </w:r>
                              <w:r>
                                <w:rPr>
                                  <w:rFonts w:hint="eastAsia" w:ascii="仿宋_GB2312" w:hAnsi="仿宋_GB2312" w:eastAsia="仿宋_GB2312" w:cs="仿宋_GB2312"/>
                                  <w:sz w:val="24"/>
                                  <w:szCs w:val="24"/>
                                  <w:lang w:val="zh-CN"/>
                                </w:rP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1934627101"/>
                    </w:sdtPr>
                    <w:sdtContent>
                      <w:p>
                        <w:pPr>
                          <w:pStyle w:val="9"/>
                          <w:jc w:val="cente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5</w:t>
                        </w:r>
                        <w:r>
                          <w:rPr>
                            <w:rFonts w:hint="eastAsia" w:ascii="仿宋_GB2312" w:hAnsi="仿宋_GB2312" w:eastAsia="仿宋_GB2312" w:cs="仿宋_GB2312"/>
                            <w:sz w:val="24"/>
                            <w:szCs w:val="24"/>
                            <w:lang w:val="zh-CN"/>
                          </w:rPr>
                          <w:fldChar w:fldCharType="end"/>
                        </w:r>
                      </w:p>
                    </w:sdtContent>
                  </w:sdt>
                  <w:p>
                    <w:pPr>
                      <w:pStyle w:val="2"/>
                    </w:pP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681B2"/>
    <w:multiLevelType w:val="singleLevel"/>
    <w:tmpl w:val="EFF681B2"/>
    <w:lvl w:ilvl="0" w:tentative="0">
      <w:start w:val="3"/>
      <w:numFmt w:val="chineseCounting"/>
      <w:suff w:val="nothing"/>
      <w:lvlText w:val="%1、"/>
      <w:lvlJc w:val="left"/>
      <w:rPr>
        <w:rFonts w:hint="eastAsia"/>
      </w:rPr>
    </w:lvl>
  </w:abstractNum>
  <w:abstractNum w:abstractNumId="1">
    <w:nsid w:val="FFFE08CF"/>
    <w:multiLevelType w:val="singleLevel"/>
    <w:tmpl w:val="FFFE08C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OTM4MTk1YzY5ODM1MDE1ZGFhMDA0YmM0ZDAyODUifQ=="/>
  </w:docVars>
  <w:rsids>
    <w:rsidRoot w:val="00143513"/>
    <w:rsid w:val="000009BB"/>
    <w:rsid w:val="00007A48"/>
    <w:rsid w:val="00010840"/>
    <w:rsid w:val="00013279"/>
    <w:rsid w:val="00033325"/>
    <w:rsid w:val="00033721"/>
    <w:rsid w:val="00034081"/>
    <w:rsid w:val="00046002"/>
    <w:rsid w:val="00050FE5"/>
    <w:rsid w:val="00054137"/>
    <w:rsid w:val="00061F9D"/>
    <w:rsid w:val="00072D6E"/>
    <w:rsid w:val="00084D7E"/>
    <w:rsid w:val="0009053B"/>
    <w:rsid w:val="000952AF"/>
    <w:rsid w:val="00096B57"/>
    <w:rsid w:val="0009764A"/>
    <w:rsid w:val="000A46E3"/>
    <w:rsid w:val="000B1C7C"/>
    <w:rsid w:val="000B7161"/>
    <w:rsid w:val="000B7920"/>
    <w:rsid w:val="000D0074"/>
    <w:rsid w:val="000D2482"/>
    <w:rsid w:val="000D432D"/>
    <w:rsid w:val="000F67CC"/>
    <w:rsid w:val="001004B0"/>
    <w:rsid w:val="001048C7"/>
    <w:rsid w:val="00105206"/>
    <w:rsid w:val="00117674"/>
    <w:rsid w:val="00121730"/>
    <w:rsid w:val="001316DE"/>
    <w:rsid w:val="001421DF"/>
    <w:rsid w:val="00143513"/>
    <w:rsid w:val="001461E9"/>
    <w:rsid w:val="0014622E"/>
    <w:rsid w:val="00155659"/>
    <w:rsid w:val="00156129"/>
    <w:rsid w:val="00164A14"/>
    <w:rsid w:val="00171834"/>
    <w:rsid w:val="00177F7A"/>
    <w:rsid w:val="00182C0A"/>
    <w:rsid w:val="00182E4D"/>
    <w:rsid w:val="001839B2"/>
    <w:rsid w:val="00186E94"/>
    <w:rsid w:val="001A0CCA"/>
    <w:rsid w:val="001A16EB"/>
    <w:rsid w:val="001A2419"/>
    <w:rsid w:val="001A48E7"/>
    <w:rsid w:val="001B6D10"/>
    <w:rsid w:val="001B726E"/>
    <w:rsid w:val="001C12A1"/>
    <w:rsid w:val="001D521F"/>
    <w:rsid w:val="001E134E"/>
    <w:rsid w:val="001E20EF"/>
    <w:rsid w:val="001F381A"/>
    <w:rsid w:val="0021207B"/>
    <w:rsid w:val="0022177B"/>
    <w:rsid w:val="002269D4"/>
    <w:rsid w:val="00227177"/>
    <w:rsid w:val="002325A8"/>
    <w:rsid w:val="002458B6"/>
    <w:rsid w:val="002531C2"/>
    <w:rsid w:val="002562B5"/>
    <w:rsid w:val="00280712"/>
    <w:rsid w:val="002A11C0"/>
    <w:rsid w:val="002A3E11"/>
    <w:rsid w:val="002A3FBF"/>
    <w:rsid w:val="002A45A7"/>
    <w:rsid w:val="002A6296"/>
    <w:rsid w:val="002A7821"/>
    <w:rsid w:val="002B0B4F"/>
    <w:rsid w:val="002B1A28"/>
    <w:rsid w:val="002C2583"/>
    <w:rsid w:val="002D1C27"/>
    <w:rsid w:val="002E0C7F"/>
    <w:rsid w:val="002F49DF"/>
    <w:rsid w:val="00303FDC"/>
    <w:rsid w:val="00307432"/>
    <w:rsid w:val="00325118"/>
    <w:rsid w:val="003306B2"/>
    <w:rsid w:val="003338B7"/>
    <w:rsid w:val="0033686D"/>
    <w:rsid w:val="00344AF7"/>
    <w:rsid w:val="003556CA"/>
    <w:rsid w:val="00363704"/>
    <w:rsid w:val="00363D07"/>
    <w:rsid w:val="003655F2"/>
    <w:rsid w:val="00366BD7"/>
    <w:rsid w:val="0037367A"/>
    <w:rsid w:val="00373D73"/>
    <w:rsid w:val="00376168"/>
    <w:rsid w:val="00382C81"/>
    <w:rsid w:val="00392C46"/>
    <w:rsid w:val="003A2D9D"/>
    <w:rsid w:val="003B3EE0"/>
    <w:rsid w:val="003B6942"/>
    <w:rsid w:val="003B73F1"/>
    <w:rsid w:val="003C0D6A"/>
    <w:rsid w:val="003C6732"/>
    <w:rsid w:val="003E057C"/>
    <w:rsid w:val="003E399F"/>
    <w:rsid w:val="003E5A38"/>
    <w:rsid w:val="00410D0A"/>
    <w:rsid w:val="00416DCA"/>
    <w:rsid w:val="00422967"/>
    <w:rsid w:val="00426DBF"/>
    <w:rsid w:val="00432772"/>
    <w:rsid w:val="004429DC"/>
    <w:rsid w:val="00453928"/>
    <w:rsid w:val="004568FD"/>
    <w:rsid w:val="004570B7"/>
    <w:rsid w:val="0046447F"/>
    <w:rsid w:val="00465EF6"/>
    <w:rsid w:val="00470CB5"/>
    <w:rsid w:val="00471B8E"/>
    <w:rsid w:val="00481470"/>
    <w:rsid w:val="00483021"/>
    <w:rsid w:val="00485226"/>
    <w:rsid w:val="00486DD4"/>
    <w:rsid w:val="00486F94"/>
    <w:rsid w:val="0049474E"/>
    <w:rsid w:val="00495161"/>
    <w:rsid w:val="00496E2D"/>
    <w:rsid w:val="004B6469"/>
    <w:rsid w:val="004C20A1"/>
    <w:rsid w:val="004C6A9E"/>
    <w:rsid w:val="004C77C9"/>
    <w:rsid w:val="004D0454"/>
    <w:rsid w:val="004E04E8"/>
    <w:rsid w:val="004E4D05"/>
    <w:rsid w:val="004F649D"/>
    <w:rsid w:val="004F6880"/>
    <w:rsid w:val="004F70E0"/>
    <w:rsid w:val="00500F99"/>
    <w:rsid w:val="00502C94"/>
    <w:rsid w:val="00504767"/>
    <w:rsid w:val="00506DD0"/>
    <w:rsid w:val="005104E6"/>
    <w:rsid w:val="00511142"/>
    <w:rsid w:val="00511308"/>
    <w:rsid w:val="00512F3A"/>
    <w:rsid w:val="00513661"/>
    <w:rsid w:val="00514639"/>
    <w:rsid w:val="00521441"/>
    <w:rsid w:val="00534C43"/>
    <w:rsid w:val="005359E4"/>
    <w:rsid w:val="005360A9"/>
    <w:rsid w:val="00550348"/>
    <w:rsid w:val="00554D13"/>
    <w:rsid w:val="005632FD"/>
    <w:rsid w:val="0056338E"/>
    <w:rsid w:val="00575640"/>
    <w:rsid w:val="005824F9"/>
    <w:rsid w:val="00590D62"/>
    <w:rsid w:val="00592914"/>
    <w:rsid w:val="005A11DF"/>
    <w:rsid w:val="005B5D54"/>
    <w:rsid w:val="005B6111"/>
    <w:rsid w:val="005B63E1"/>
    <w:rsid w:val="005C0A24"/>
    <w:rsid w:val="005C305F"/>
    <w:rsid w:val="005C3290"/>
    <w:rsid w:val="005C4E72"/>
    <w:rsid w:val="005D7073"/>
    <w:rsid w:val="005E0CA0"/>
    <w:rsid w:val="005E0D6A"/>
    <w:rsid w:val="005E2A98"/>
    <w:rsid w:val="005E37DD"/>
    <w:rsid w:val="005F084D"/>
    <w:rsid w:val="005F34BF"/>
    <w:rsid w:val="006138E2"/>
    <w:rsid w:val="00616847"/>
    <w:rsid w:val="00631BC1"/>
    <w:rsid w:val="00637FC9"/>
    <w:rsid w:val="00640820"/>
    <w:rsid w:val="006434DA"/>
    <w:rsid w:val="00660C4F"/>
    <w:rsid w:val="006717BE"/>
    <w:rsid w:val="00675AEA"/>
    <w:rsid w:val="00676528"/>
    <w:rsid w:val="006814EC"/>
    <w:rsid w:val="00682FD4"/>
    <w:rsid w:val="00690579"/>
    <w:rsid w:val="006A30FC"/>
    <w:rsid w:val="006A5A68"/>
    <w:rsid w:val="006B2B3B"/>
    <w:rsid w:val="006B6C1D"/>
    <w:rsid w:val="006C03EE"/>
    <w:rsid w:val="006D2667"/>
    <w:rsid w:val="006D30F8"/>
    <w:rsid w:val="006D5D2F"/>
    <w:rsid w:val="006D7CBD"/>
    <w:rsid w:val="006E3D4F"/>
    <w:rsid w:val="006E48AA"/>
    <w:rsid w:val="006F212D"/>
    <w:rsid w:val="006F3668"/>
    <w:rsid w:val="007016A6"/>
    <w:rsid w:val="00701BCC"/>
    <w:rsid w:val="00704BFC"/>
    <w:rsid w:val="00725781"/>
    <w:rsid w:val="00727A4E"/>
    <w:rsid w:val="00730636"/>
    <w:rsid w:val="007339BA"/>
    <w:rsid w:val="0073413F"/>
    <w:rsid w:val="00741CF7"/>
    <w:rsid w:val="00743ACA"/>
    <w:rsid w:val="00753A79"/>
    <w:rsid w:val="00762513"/>
    <w:rsid w:val="00763896"/>
    <w:rsid w:val="00773128"/>
    <w:rsid w:val="00777186"/>
    <w:rsid w:val="0077784D"/>
    <w:rsid w:val="00796D15"/>
    <w:rsid w:val="007A3978"/>
    <w:rsid w:val="007B4DFB"/>
    <w:rsid w:val="007C0339"/>
    <w:rsid w:val="007C1ED8"/>
    <w:rsid w:val="007C45D3"/>
    <w:rsid w:val="007D6590"/>
    <w:rsid w:val="007F1768"/>
    <w:rsid w:val="007F69E1"/>
    <w:rsid w:val="007F7D3D"/>
    <w:rsid w:val="008010C4"/>
    <w:rsid w:val="008016F2"/>
    <w:rsid w:val="00806A6D"/>
    <w:rsid w:val="008120ED"/>
    <w:rsid w:val="00816E2D"/>
    <w:rsid w:val="00820502"/>
    <w:rsid w:val="00821881"/>
    <w:rsid w:val="00824C9C"/>
    <w:rsid w:val="00827434"/>
    <w:rsid w:val="00836581"/>
    <w:rsid w:val="0083733A"/>
    <w:rsid w:val="00841104"/>
    <w:rsid w:val="008416F5"/>
    <w:rsid w:val="00846ADB"/>
    <w:rsid w:val="00847818"/>
    <w:rsid w:val="00852A5F"/>
    <w:rsid w:val="00863397"/>
    <w:rsid w:val="00871B38"/>
    <w:rsid w:val="00872B28"/>
    <w:rsid w:val="00873611"/>
    <w:rsid w:val="00874BE1"/>
    <w:rsid w:val="00877CA6"/>
    <w:rsid w:val="00882CE8"/>
    <w:rsid w:val="00897097"/>
    <w:rsid w:val="0089709E"/>
    <w:rsid w:val="008A3421"/>
    <w:rsid w:val="008A7A76"/>
    <w:rsid w:val="008B701C"/>
    <w:rsid w:val="008D1BCA"/>
    <w:rsid w:val="008D4CD8"/>
    <w:rsid w:val="008F54C1"/>
    <w:rsid w:val="00907BDE"/>
    <w:rsid w:val="009164C2"/>
    <w:rsid w:val="00923818"/>
    <w:rsid w:val="009267F3"/>
    <w:rsid w:val="00926A72"/>
    <w:rsid w:val="0092760B"/>
    <w:rsid w:val="0093241A"/>
    <w:rsid w:val="009330C4"/>
    <w:rsid w:val="0094060D"/>
    <w:rsid w:val="0094500D"/>
    <w:rsid w:val="009461B6"/>
    <w:rsid w:val="00971B1C"/>
    <w:rsid w:val="009732AB"/>
    <w:rsid w:val="00974D55"/>
    <w:rsid w:val="009777F6"/>
    <w:rsid w:val="00982CA2"/>
    <w:rsid w:val="00987B00"/>
    <w:rsid w:val="00995174"/>
    <w:rsid w:val="009B4E2C"/>
    <w:rsid w:val="009C0565"/>
    <w:rsid w:val="009C21FE"/>
    <w:rsid w:val="009C2432"/>
    <w:rsid w:val="009D16EA"/>
    <w:rsid w:val="009E0893"/>
    <w:rsid w:val="009E143F"/>
    <w:rsid w:val="009E2BF4"/>
    <w:rsid w:val="009E4DBA"/>
    <w:rsid w:val="009F17B4"/>
    <w:rsid w:val="009F55F6"/>
    <w:rsid w:val="009F609B"/>
    <w:rsid w:val="00A00BF4"/>
    <w:rsid w:val="00A030CF"/>
    <w:rsid w:val="00A038CC"/>
    <w:rsid w:val="00A06121"/>
    <w:rsid w:val="00A101A2"/>
    <w:rsid w:val="00A1232F"/>
    <w:rsid w:val="00A35F09"/>
    <w:rsid w:val="00A44B63"/>
    <w:rsid w:val="00A556D0"/>
    <w:rsid w:val="00A5587B"/>
    <w:rsid w:val="00A56B57"/>
    <w:rsid w:val="00A606E6"/>
    <w:rsid w:val="00A653A2"/>
    <w:rsid w:val="00A71474"/>
    <w:rsid w:val="00A803F9"/>
    <w:rsid w:val="00A82E34"/>
    <w:rsid w:val="00A849D5"/>
    <w:rsid w:val="00A922F4"/>
    <w:rsid w:val="00A93226"/>
    <w:rsid w:val="00A95043"/>
    <w:rsid w:val="00A95D67"/>
    <w:rsid w:val="00AA0A24"/>
    <w:rsid w:val="00AA2C43"/>
    <w:rsid w:val="00AA54FE"/>
    <w:rsid w:val="00AB0149"/>
    <w:rsid w:val="00AC597E"/>
    <w:rsid w:val="00AD056D"/>
    <w:rsid w:val="00AD19E0"/>
    <w:rsid w:val="00AD2A23"/>
    <w:rsid w:val="00AD32B8"/>
    <w:rsid w:val="00AD3FFC"/>
    <w:rsid w:val="00AE10D5"/>
    <w:rsid w:val="00AF3E6B"/>
    <w:rsid w:val="00B00570"/>
    <w:rsid w:val="00B01065"/>
    <w:rsid w:val="00B03446"/>
    <w:rsid w:val="00B04329"/>
    <w:rsid w:val="00B05551"/>
    <w:rsid w:val="00B1147C"/>
    <w:rsid w:val="00B16C58"/>
    <w:rsid w:val="00B22133"/>
    <w:rsid w:val="00B222BD"/>
    <w:rsid w:val="00B2356F"/>
    <w:rsid w:val="00B25345"/>
    <w:rsid w:val="00B3385E"/>
    <w:rsid w:val="00B33C29"/>
    <w:rsid w:val="00B35F99"/>
    <w:rsid w:val="00B52B7E"/>
    <w:rsid w:val="00B554DE"/>
    <w:rsid w:val="00B5723A"/>
    <w:rsid w:val="00B66E3E"/>
    <w:rsid w:val="00B72730"/>
    <w:rsid w:val="00B72A1E"/>
    <w:rsid w:val="00B72D39"/>
    <w:rsid w:val="00B73ADD"/>
    <w:rsid w:val="00B75BC6"/>
    <w:rsid w:val="00B77FA6"/>
    <w:rsid w:val="00B81833"/>
    <w:rsid w:val="00B831F2"/>
    <w:rsid w:val="00B86F64"/>
    <w:rsid w:val="00B976E3"/>
    <w:rsid w:val="00BA6B12"/>
    <w:rsid w:val="00BB252F"/>
    <w:rsid w:val="00BB3872"/>
    <w:rsid w:val="00BB3D7F"/>
    <w:rsid w:val="00BB4CFE"/>
    <w:rsid w:val="00BB5583"/>
    <w:rsid w:val="00BB5661"/>
    <w:rsid w:val="00BB5A14"/>
    <w:rsid w:val="00BB76B4"/>
    <w:rsid w:val="00BD2BD5"/>
    <w:rsid w:val="00BD641D"/>
    <w:rsid w:val="00BD75A4"/>
    <w:rsid w:val="00BE3404"/>
    <w:rsid w:val="00BE6B3E"/>
    <w:rsid w:val="00BE7CA9"/>
    <w:rsid w:val="00C27598"/>
    <w:rsid w:val="00C34105"/>
    <w:rsid w:val="00C35452"/>
    <w:rsid w:val="00C3623C"/>
    <w:rsid w:val="00C46488"/>
    <w:rsid w:val="00C52192"/>
    <w:rsid w:val="00C664E7"/>
    <w:rsid w:val="00C70028"/>
    <w:rsid w:val="00C77EAA"/>
    <w:rsid w:val="00C82FE3"/>
    <w:rsid w:val="00C8350E"/>
    <w:rsid w:val="00C85D44"/>
    <w:rsid w:val="00C877EE"/>
    <w:rsid w:val="00C966EF"/>
    <w:rsid w:val="00CA1744"/>
    <w:rsid w:val="00CA79CD"/>
    <w:rsid w:val="00CB02D7"/>
    <w:rsid w:val="00CB179A"/>
    <w:rsid w:val="00CC0BA7"/>
    <w:rsid w:val="00CC5F1D"/>
    <w:rsid w:val="00CD4436"/>
    <w:rsid w:val="00CD79EC"/>
    <w:rsid w:val="00CE4BB6"/>
    <w:rsid w:val="00CE55EB"/>
    <w:rsid w:val="00CF1602"/>
    <w:rsid w:val="00CF39E5"/>
    <w:rsid w:val="00CF4AB5"/>
    <w:rsid w:val="00D0213E"/>
    <w:rsid w:val="00D0630F"/>
    <w:rsid w:val="00D14B39"/>
    <w:rsid w:val="00D33157"/>
    <w:rsid w:val="00D33267"/>
    <w:rsid w:val="00D33647"/>
    <w:rsid w:val="00D34B6E"/>
    <w:rsid w:val="00D37E63"/>
    <w:rsid w:val="00D41F54"/>
    <w:rsid w:val="00D437C7"/>
    <w:rsid w:val="00D520BD"/>
    <w:rsid w:val="00D52E74"/>
    <w:rsid w:val="00D53C7A"/>
    <w:rsid w:val="00D72B17"/>
    <w:rsid w:val="00D87FC8"/>
    <w:rsid w:val="00D9622C"/>
    <w:rsid w:val="00D97C89"/>
    <w:rsid w:val="00DA591D"/>
    <w:rsid w:val="00DA65E0"/>
    <w:rsid w:val="00DB190F"/>
    <w:rsid w:val="00DB2A36"/>
    <w:rsid w:val="00DD4580"/>
    <w:rsid w:val="00DD73BB"/>
    <w:rsid w:val="00DE24AA"/>
    <w:rsid w:val="00DE3A1B"/>
    <w:rsid w:val="00DF1482"/>
    <w:rsid w:val="00DF659A"/>
    <w:rsid w:val="00DF6967"/>
    <w:rsid w:val="00DF6C3E"/>
    <w:rsid w:val="00E01F9D"/>
    <w:rsid w:val="00E164A9"/>
    <w:rsid w:val="00E16BBC"/>
    <w:rsid w:val="00E17BB1"/>
    <w:rsid w:val="00E21785"/>
    <w:rsid w:val="00E344B3"/>
    <w:rsid w:val="00E35A19"/>
    <w:rsid w:val="00E37A9E"/>
    <w:rsid w:val="00E40F51"/>
    <w:rsid w:val="00E452CE"/>
    <w:rsid w:val="00E472CE"/>
    <w:rsid w:val="00E60377"/>
    <w:rsid w:val="00E60628"/>
    <w:rsid w:val="00E61FEF"/>
    <w:rsid w:val="00E62048"/>
    <w:rsid w:val="00E750D2"/>
    <w:rsid w:val="00E85CA9"/>
    <w:rsid w:val="00E86978"/>
    <w:rsid w:val="00E902A6"/>
    <w:rsid w:val="00E90547"/>
    <w:rsid w:val="00E9293C"/>
    <w:rsid w:val="00EA34D1"/>
    <w:rsid w:val="00EA4DB2"/>
    <w:rsid w:val="00EA7E0E"/>
    <w:rsid w:val="00EB0F0C"/>
    <w:rsid w:val="00EB3B2C"/>
    <w:rsid w:val="00EB40D2"/>
    <w:rsid w:val="00EB6894"/>
    <w:rsid w:val="00EC0913"/>
    <w:rsid w:val="00EC1ADC"/>
    <w:rsid w:val="00ED751F"/>
    <w:rsid w:val="00EE1735"/>
    <w:rsid w:val="00EF0314"/>
    <w:rsid w:val="00F00800"/>
    <w:rsid w:val="00F1257E"/>
    <w:rsid w:val="00F262FD"/>
    <w:rsid w:val="00F27FF7"/>
    <w:rsid w:val="00F34165"/>
    <w:rsid w:val="00F367E4"/>
    <w:rsid w:val="00F42562"/>
    <w:rsid w:val="00F42D30"/>
    <w:rsid w:val="00F4339E"/>
    <w:rsid w:val="00F4357A"/>
    <w:rsid w:val="00F45840"/>
    <w:rsid w:val="00F50F6F"/>
    <w:rsid w:val="00F51007"/>
    <w:rsid w:val="00F5463D"/>
    <w:rsid w:val="00F65CDA"/>
    <w:rsid w:val="00F715AB"/>
    <w:rsid w:val="00F76FA5"/>
    <w:rsid w:val="00F856E4"/>
    <w:rsid w:val="00F90339"/>
    <w:rsid w:val="00F94DB3"/>
    <w:rsid w:val="00F951F8"/>
    <w:rsid w:val="00F96BF9"/>
    <w:rsid w:val="00FA4D72"/>
    <w:rsid w:val="00FA6F09"/>
    <w:rsid w:val="00FB51E5"/>
    <w:rsid w:val="00FB6A4C"/>
    <w:rsid w:val="00FB6F70"/>
    <w:rsid w:val="00FC264A"/>
    <w:rsid w:val="00FC2B03"/>
    <w:rsid w:val="00FC7B49"/>
    <w:rsid w:val="00FD5950"/>
    <w:rsid w:val="00FD7510"/>
    <w:rsid w:val="00FD77A9"/>
    <w:rsid w:val="00FE6910"/>
    <w:rsid w:val="00FF4D4D"/>
    <w:rsid w:val="017E4E56"/>
    <w:rsid w:val="02E20A6B"/>
    <w:rsid w:val="05045E8A"/>
    <w:rsid w:val="055E18D9"/>
    <w:rsid w:val="060117B8"/>
    <w:rsid w:val="06337606"/>
    <w:rsid w:val="064C1F87"/>
    <w:rsid w:val="06BC25D6"/>
    <w:rsid w:val="06E06463"/>
    <w:rsid w:val="08976107"/>
    <w:rsid w:val="0CE415BC"/>
    <w:rsid w:val="0E0B5C4C"/>
    <w:rsid w:val="0E1254D5"/>
    <w:rsid w:val="0E7D376B"/>
    <w:rsid w:val="0FDC6BFD"/>
    <w:rsid w:val="104630BE"/>
    <w:rsid w:val="112D4D0C"/>
    <w:rsid w:val="115C22F1"/>
    <w:rsid w:val="12802F5E"/>
    <w:rsid w:val="12E2375B"/>
    <w:rsid w:val="13232EE1"/>
    <w:rsid w:val="14B7669E"/>
    <w:rsid w:val="14DA33DF"/>
    <w:rsid w:val="15AD048B"/>
    <w:rsid w:val="198C1F59"/>
    <w:rsid w:val="1B9D1934"/>
    <w:rsid w:val="1C772804"/>
    <w:rsid w:val="1DCF68A8"/>
    <w:rsid w:val="1DF73973"/>
    <w:rsid w:val="1FFF554B"/>
    <w:rsid w:val="200409CC"/>
    <w:rsid w:val="20AE3D50"/>
    <w:rsid w:val="20B45AE8"/>
    <w:rsid w:val="20C84A65"/>
    <w:rsid w:val="243C3D08"/>
    <w:rsid w:val="24573F91"/>
    <w:rsid w:val="26CE4858"/>
    <w:rsid w:val="28770180"/>
    <w:rsid w:val="28873BA2"/>
    <w:rsid w:val="28BE6F0A"/>
    <w:rsid w:val="2C7724F1"/>
    <w:rsid w:val="2D66198D"/>
    <w:rsid w:val="2DE9F05F"/>
    <w:rsid w:val="2E64405D"/>
    <w:rsid w:val="2EA8248D"/>
    <w:rsid w:val="322FEC41"/>
    <w:rsid w:val="32700976"/>
    <w:rsid w:val="32AE046F"/>
    <w:rsid w:val="33A8722E"/>
    <w:rsid w:val="353924FF"/>
    <w:rsid w:val="35501B6B"/>
    <w:rsid w:val="35B14865"/>
    <w:rsid w:val="35B31C0E"/>
    <w:rsid w:val="37815C31"/>
    <w:rsid w:val="37A87FD3"/>
    <w:rsid w:val="388C54AA"/>
    <w:rsid w:val="39E43865"/>
    <w:rsid w:val="39FFFCAD"/>
    <w:rsid w:val="3B444B8B"/>
    <w:rsid w:val="3BE7B381"/>
    <w:rsid w:val="3C3C1AED"/>
    <w:rsid w:val="3CB92C03"/>
    <w:rsid w:val="3D78D820"/>
    <w:rsid w:val="3DD97ED9"/>
    <w:rsid w:val="3DDE1E14"/>
    <w:rsid w:val="3DE32431"/>
    <w:rsid w:val="3E5F54D5"/>
    <w:rsid w:val="3EFE4417"/>
    <w:rsid w:val="3FF72A06"/>
    <w:rsid w:val="411B17F6"/>
    <w:rsid w:val="43BA2FD3"/>
    <w:rsid w:val="43FA50BF"/>
    <w:rsid w:val="44290511"/>
    <w:rsid w:val="44805163"/>
    <w:rsid w:val="45823513"/>
    <w:rsid w:val="45B2595D"/>
    <w:rsid w:val="45F440AE"/>
    <w:rsid w:val="46AF512F"/>
    <w:rsid w:val="47D97C7B"/>
    <w:rsid w:val="47EDB92F"/>
    <w:rsid w:val="47F0358A"/>
    <w:rsid w:val="48C7254F"/>
    <w:rsid w:val="4A653AB7"/>
    <w:rsid w:val="4A7E3897"/>
    <w:rsid w:val="4A956AE1"/>
    <w:rsid w:val="4B0C7C94"/>
    <w:rsid w:val="4B471662"/>
    <w:rsid w:val="4B5B26E9"/>
    <w:rsid w:val="4BDE07C1"/>
    <w:rsid w:val="4EC64327"/>
    <w:rsid w:val="4FF96806"/>
    <w:rsid w:val="52943A8F"/>
    <w:rsid w:val="52DC3602"/>
    <w:rsid w:val="55380323"/>
    <w:rsid w:val="557679E6"/>
    <w:rsid w:val="599B3180"/>
    <w:rsid w:val="59B97A4E"/>
    <w:rsid w:val="5BFA45B1"/>
    <w:rsid w:val="5C8646AA"/>
    <w:rsid w:val="5C9FDC54"/>
    <w:rsid w:val="5EDC0D7C"/>
    <w:rsid w:val="5EED00E0"/>
    <w:rsid w:val="5EF82820"/>
    <w:rsid w:val="5FDB230A"/>
    <w:rsid w:val="61305E5E"/>
    <w:rsid w:val="61FF08E8"/>
    <w:rsid w:val="627E272E"/>
    <w:rsid w:val="6409664A"/>
    <w:rsid w:val="661F0CB0"/>
    <w:rsid w:val="66C9510B"/>
    <w:rsid w:val="66E25B75"/>
    <w:rsid w:val="683067FF"/>
    <w:rsid w:val="689662F8"/>
    <w:rsid w:val="68CA3A60"/>
    <w:rsid w:val="68FC6832"/>
    <w:rsid w:val="6A8135CF"/>
    <w:rsid w:val="6B5BB393"/>
    <w:rsid w:val="6BA27A1A"/>
    <w:rsid w:val="6DA67B88"/>
    <w:rsid w:val="6DE704B1"/>
    <w:rsid w:val="6EBFB338"/>
    <w:rsid w:val="72FF49FE"/>
    <w:rsid w:val="734939F6"/>
    <w:rsid w:val="74020068"/>
    <w:rsid w:val="741D5502"/>
    <w:rsid w:val="746A2553"/>
    <w:rsid w:val="774EFFC5"/>
    <w:rsid w:val="785B1462"/>
    <w:rsid w:val="7AFF2E01"/>
    <w:rsid w:val="7B77FA20"/>
    <w:rsid w:val="7BE73C80"/>
    <w:rsid w:val="7BE7B86D"/>
    <w:rsid w:val="7C727165"/>
    <w:rsid w:val="7CFF6113"/>
    <w:rsid w:val="7DB2CC93"/>
    <w:rsid w:val="7DEE3061"/>
    <w:rsid w:val="7E1B4E42"/>
    <w:rsid w:val="7E6C4135"/>
    <w:rsid w:val="7E6D0C22"/>
    <w:rsid w:val="7E6DE958"/>
    <w:rsid w:val="7E8C3E7B"/>
    <w:rsid w:val="7EBA3DC8"/>
    <w:rsid w:val="7EDBDC82"/>
    <w:rsid w:val="7EF0465C"/>
    <w:rsid w:val="7F402A01"/>
    <w:rsid w:val="7F4F3DC3"/>
    <w:rsid w:val="7F7F51AB"/>
    <w:rsid w:val="7F8F8F7F"/>
    <w:rsid w:val="7FB7C69C"/>
    <w:rsid w:val="7FDEBEF7"/>
    <w:rsid w:val="7FEF0CED"/>
    <w:rsid w:val="7FEF259D"/>
    <w:rsid w:val="7FEF8F67"/>
    <w:rsid w:val="7FF7E7E9"/>
    <w:rsid w:val="7FFFB230"/>
    <w:rsid w:val="8FEF17D9"/>
    <w:rsid w:val="97CFACDC"/>
    <w:rsid w:val="9BDDCE5C"/>
    <w:rsid w:val="A7E73667"/>
    <w:rsid w:val="AEF39072"/>
    <w:rsid w:val="AF97708F"/>
    <w:rsid w:val="AFBF06CD"/>
    <w:rsid w:val="B37D6B75"/>
    <w:rsid w:val="B3FF0CD9"/>
    <w:rsid w:val="B59A65E5"/>
    <w:rsid w:val="B65FC51F"/>
    <w:rsid w:val="B7FA073E"/>
    <w:rsid w:val="BC7F3F19"/>
    <w:rsid w:val="BEDDBA40"/>
    <w:rsid w:val="C7FE61E4"/>
    <w:rsid w:val="C9FA67A4"/>
    <w:rsid w:val="CBD9BC5B"/>
    <w:rsid w:val="CCE38770"/>
    <w:rsid w:val="CDD8ED5F"/>
    <w:rsid w:val="CEDC0C01"/>
    <w:rsid w:val="D6F7734E"/>
    <w:rsid w:val="D747E8AD"/>
    <w:rsid w:val="D7F59D90"/>
    <w:rsid w:val="D9DF9184"/>
    <w:rsid w:val="DC478AB7"/>
    <w:rsid w:val="DF3D6644"/>
    <w:rsid w:val="DF7B87FF"/>
    <w:rsid w:val="DF9F93B8"/>
    <w:rsid w:val="DFCB5D45"/>
    <w:rsid w:val="E3775724"/>
    <w:rsid w:val="E5B6322E"/>
    <w:rsid w:val="E5B9438E"/>
    <w:rsid w:val="EBDFCA17"/>
    <w:rsid w:val="EDBFB179"/>
    <w:rsid w:val="EE7D7480"/>
    <w:rsid w:val="EFDEB025"/>
    <w:rsid w:val="EFE9F2FC"/>
    <w:rsid w:val="F336E478"/>
    <w:rsid w:val="F355D807"/>
    <w:rsid w:val="F3B7E347"/>
    <w:rsid w:val="F5DF6374"/>
    <w:rsid w:val="F7758EAD"/>
    <w:rsid w:val="F7FF919C"/>
    <w:rsid w:val="FBA71BF3"/>
    <w:rsid w:val="FBDF48D5"/>
    <w:rsid w:val="FBDFB75C"/>
    <w:rsid w:val="FCDF4D0E"/>
    <w:rsid w:val="FDA400D2"/>
    <w:rsid w:val="FDE52E48"/>
    <w:rsid w:val="FEFF778D"/>
    <w:rsid w:val="FFB7A75B"/>
    <w:rsid w:val="FFBFC688"/>
    <w:rsid w:val="FFD5C83C"/>
    <w:rsid w:val="FFDE6E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9"/>
    <w:qFormat/>
    <w:uiPriority w:val="0"/>
    <w:pPr>
      <w:spacing w:before="340" w:after="330" w:line="360" w:lineRule="auto"/>
      <w:jc w:val="center"/>
      <w:outlineLvl w:val="0"/>
    </w:pPr>
    <w:rPr>
      <w:rFonts w:ascii="Arial" w:hAnsi="Arial" w:eastAsia="黑体"/>
      <w:kern w:val="44"/>
      <w:sz w:val="28"/>
      <w:szCs w:val="28"/>
    </w:rPr>
  </w:style>
  <w:style w:type="paragraph" w:styleId="5">
    <w:name w:val="heading 2"/>
    <w:basedOn w:val="1"/>
    <w:next w:val="1"/>
    <w:link w:val="20"/>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2"/>
    <w:qFormat/>
    <w:uiPriority w:val="0"/>
    <w:pPr>
      <w:spacing w:after="120"/>
    </w:pPr>
  </w:style>
  <w:style w:type="paragraph" w:styleId="6">
    <w:name w:val="Document Map"/>
    <w:basedOn w:val="1"/>
    <w:link w:val="21"/>
    <w:unhideWhenUsed/>
    <w:qFormat/>
    <w:uiPriority w:val="99"/>
    <w:rPr>
      <w:rFonts w:ascii="宋体"/>
      <w:sz w:val="18"/>
      <w:szCs w:val="18"/>
    </w:rPr>
  </w:style>
  <w:style w:type="paragraph" w:styleId="7">
    <w:name w:val="annotation text"/>
    <w:basedOn w:val="1"/>
    <w:link w:val="24"/>
    <w:qFormat/>
    <w:uiPriority w:val="99"/>
    <w:pPr>
      <w:jc w:val="left"/>
    </w:pPr>
    <w:rPr>
      <w:kern w:val="0"/>
      <w:sz w:val="20"/>
    </w:rPr>
  </w:style>
  <w:style w:type="paragraph" w:styleId="8">
    <w:name w:val="Balloon Text"/>
    <w:basedOn w:val="1"/>
    <w:link w:val="25"/>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style>
  <w:style w:type="paragraph" w:styleId="12">
    <w:name w:val="annotation subject"/>
    <w:basedOn w:val="7"/>
    <w:next w:val="7"/>
    <w:link w:val="26"/>
    <w:unhideWhenUsed/>
    <w:qFormat/>
    <w:uiPriority w:val="99"/>
    <w:rPr>
      <w:b/>
      <w:bCs/>
      <w:kern w:val="2"/>
      <w:sz w:val="21"/>
    </w:rPr>
  </w:style>
  <w:style w:type="paragraph" w:styleId="13">
    <w:name w:val="Body Text First Indent"/>
    <w:basedOn w:val="2"/>
    <w:unhideWhenUsed/>
    <w:qFormat/>
    <w:uiPriority w:val="99"/>
    <w:pPr>
      <w:ind w:firstLine="420" w:firstLineChars="1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unhideWhenUsed/>
    <w:qFormat/>
    <w:uiPriority w:val="99"/>
    <w:rPr>
      <w:sz w:val="21"/>
      <w:szCs w:val="21"/>
    </w:rPr>
  </w:style>
  <w:style w:type="character" w:customStyle="1" w:styleId="18">
    <w:name w:val="页眉 字符"/>
    <w:basedOn w:val="16"/>
    <w:link w:val="10"/>
    <w:qFormat/>
    <w:uiPriority w:val="99"/>
    <w:rPr>
      <w:sz w:val="18"/>
      <w:szCs w:val="18"/>
    </w:rPr>
  </w:style>
  <w:style w:type="character" w:customStyle="1" w:styleId="19">
    <w:name w:val="页脚 字符"/>
    <w:basedOn w:val="16"/>
    <w:link w:val="9"/>
    <w:qFormat/>
    <w:uiPriority w:val="99"/>
    <w:rPr>
      <w:sz w:val="18"/>
      <w:szCs w:val="18"/>
    </w:rPr>
  </w:style>
  <w:style w:type="character" w:customStyle="1" w:styleId="20">
    <w:name w:val="标题 2 字符"/>
    <w:basedOn w:val="16"/>
    <w:link w:val="5"/>
    <w:qFormat/>
    <w:uiPriority w:val="0"/>
    <w:rPr>
      <w:rFonts w:ascii="Arial" w:hAnsi="Arial" w:eastAsia="黑体" w:cs="Times New Roman"/>
      <w:b/>
      <w:bCs/>
      <w:kern w:val="0"/>
      <w:sz w:val="32"/>
      <w:szCs w:val="32"/>
    </w:rPr>
  </w:style>
  <w:style w:type="character" w:customStyle="1" w:styleId="21">
    <w:name w:val="文档结构图 字符"/>
    <w:basedOn w:val="16"/>
    <w:link w:val="6"/>
    <w:semiHidden/>
    <w:qFormat/>
    <w:uiPriority w:val="99"/>
    <w:rPr>
      <w:rFonts w:ascii="宋体" w:hAnsi="Times New Roman" w:eastAsia="宋体" w:cs="Times New Roman"/>
      <w:sz w:val="18"/>
      <w:szCs w:val="18"/>
    </w:rPr>
  </w:style>
  <w:style w:type="paragraph" w:customStyle="1" w:styleId="22">
    <w:name w:val="列出段落1"/>
    <w:basedOn w:val="1"/>
    <w:qFormat/>
    <w:uiPriority w:val="99"/>
    <w:pPr>
      <w:ind w:firstLine="420" w:firstLineChars="200"/>
    </w:pPr>
    <w:rPr>
      <w:rFonts w:ascii="Calibri" w:hAnsi="Calibri" w:cs="Calibri"/>
      <w:szCs w:val="21"/>
    </w:rPr>
  </w:style>
  <w:style w:type="paragraph" w:customStyle="1" w:styleId="23">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4">
    <w:name w:val="批注文字 字符"/>
    <w:basedOn w:val="16"/>
    <w:link w:val="7"/>
    <w:qFormat/>
    <w:uiPriority w:val="99"/>
    <w:rPr>
      <w:rFonts w:ascii="Times New Roman" w:hAnsi="Times New Roman" w:eastAsia="宋体" w:cs="Times New Roman"/>
      <w:kern w:val="0"/>
      <w:sz w:val="20"/>
      <w:szCs w:val="24"/>
    </w:rPr>
  </w:style>
  <w:style w:type="character" w:customStyle="1" w:styleId="25">
    <w:name w:val="批注框文本 字符"/>
    <w:basedOn w:val="16"/>
    <w:link w:val="8"/>
    <w:semiHidden/>
    <w:qFormat/>
    <w:uiPriority w:val="99"/>
    <w:rPr>
      <w:rFonts w:ascii="Times New Roman" w:hAnsi="Times New Roman" w:eastAsia="宋体" w:cs="Times New Roman"/>
      <w:sz w:val="18"/>
      <w:szCs w:val="18"/>
    </w:rPr>
  </w:style>
  <w:style w:type="character" w:customStyle="1" w:styleId="26">
    <w:name w:val="批注主题 字符"/>
    <w:basedOn w:val="24"/>
    <w:link w:val="12"/>
    <w:semiHidden/>
    <w:qFormat/>
    <w:uiPriority w:val="99"/>
    <w:rPr>
      <w:rFonts w:ascii="Times New Roman" w:hAnsi="Times New Roman" w:eastAsia="宋体" w:cs="Times New Roman"/>
      <w:b/>
      <w:bCs/>
      <w:kern w:val="0"/>
      <w:sz w:val="20"/>
      <w:szCs w:val="24"/>
    </w:rPr>
  </w:style>
  <w:style w:type="character" w:customStyle="1" w:styleId="27">
    <w:name w:val="font81"/>
    <w:qFormat/>
    <w:uiPriority w:val="0"/>
    <w:rPr>
      <w:rFonts w:hint="eastAsia" w:ascii="宋体" w:hAnsi="宋体" w:eastAsia="宋体" w:cs="宋体"/>
      <w:color w:val="FF0000"/>
      <w:sz w:val="21"/>
      <w:szCs w:val="21"/>
      <w:u w:val="none"/>
    </w:rPr>
  </w:style>
  <w:style w:type="paragraph" w:customStyle="1" w:styleId="28">
    <w:name w:val="_Style 2"/>
    <w:basedOn w:val="1"/>
    <w:qFormat/>
    <w:uiPriority w:val="0"/>
    <w:pPr>
      <w:ind w:firstLine="420" w:firstLineChars="200"/>
    </w:pPr>
  </w:style>
  <w:style w:type="character" w:customStyle="1" w:styleId="29">
    <w:name w:val="标题 1 字符"/>
    <w:basedOn w:val="16"/>
    <w:link w:val="3"/>
    <w:qFormat/>
    <w:uiPriority w:val="0"/>
    <w:rPr>
      <w:rFonts w:ascii="Arial" w:hAnsi="Arial" w:eastAsia="黑体" w:cs="Times New Roman"/>
      <w:b/>
      <w:bCs/>
      <w:kern w:val="44"/>
      <w:sz w:val="28"/>
      <w:szCs w:val="28"/>
    </w:rPr>
  </w:style>
  <w:style w:type="character" w:customStyle="1" w:styleId="30">
    <w:name w:val="标题 3 字符"/>
    <w:basedOn w:val="16"/>
    <w:link w:val="4"/>
    <w:semiHidden/>
    <w:qFormat/>
    <w:uiPriority w:val="9"/>
    <w:rPr>
      <w:rFonts w:ascii="Times New Roman" w:hAnsi="Times New Roman" w:eastAsia="宋体" w:cs="Times New Roman"/>
      <w:b/>
      <w:bCs/>
      <w:kern w:val="2"/>
      <w:sz w:val="32"/>
      <w:szCs w:val="32"/>
    </w:rPr>
  </w:style>
  <w:style w:type="character" w:customStyle="1" w:styleId="31">
    <w:name w:val="font91"/>
    <w:qFormat/>
    <w:uiPriority w:val="0"/>
    <w:rPr>
      <w:rFonts w:hint="default" w:ascii="Calibri" w:hAnsi="Calibri" w:cs="Calibri"/>
      <w:color w:val="FF0000"/>
      <w:sz w:val="21"/>
      <w:szCs w:val="21"/>
      <w:u w:val="none"/>
    </w:rPr>
  </w:style>
  <w:style w:type="character" w:customStyle="1" w:styleId="32">
    <w:name w:val="正文文本 字符"/>
    <w:basedOn w:val="16"/>
    <w:link w:val="2"/>
    <w:qFormat/>
    <w:uiPriority w:val="0"/>
    <w:rPr>
      <w:rFonts w:ascii="Times New Roman" w:hAnsi="Times New Roman" w:eastAsia="宋体" w:cs="Times New Roman"/>
      <w:kern w:val="2"/>
      <w:sz w:val="21"/>
      <w:szCs w:val="24"/>
    </w:rPr>
  </w:style>
  <w:style w:type="character" w:customStyle="1" w:styleId="33">
    <w:name w:val="font101"/>
    <w:qFormat/>
    <w:uiPriority w:val="0"/>
    <w:rPr>
      <w:rFonts w:hint="default" w:ascii="Times New Roman" w:hAnsi="Times New Roman" w:cs="Times New Roman"/>
      <w:color w:val="FF0000"/>
      <w:sz w:val="21"/>
      <w:szCs w:val="21"/>
      <w:u w:val="none"/>
    </w:r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2154</Words>
  <Characters>2201</Characters>
  <Lines>89</Lines>
  <Paragraphs>25</Paragraphs>
  <TotalTime>1</TotalTime>
  <ScaleCrop>false</ScaleCrop>
  <LinksUpToDate>false</LinksUpToDate>
  <CharactersWithSpaces>2202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2017-03-28T16:11:00Z</dcterms:created>
  <dc:creator>罗飞林</dc:creator>
  <cp:lastModifiedBy>tangruipeng</cp:lastModifiedBy>
  <cp:lastPrinted>2023-04-23T14:43:00Z</cp:lastPrinted>
  <dcterms:modified xsi:type="dcterms:W3CDTF">2024-04-11T11:00:12Z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F4233A6CF8D340F0B874B3E9CED4BFC6</vt:lpwstr>
  </property>
</Properties>
</file>