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0A" w:rsidRDefault="002F34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480.75pt">
            <v:imagedata r:id="rId4" o:title="单位住房专员信息采集表（样表）"/>
          </v:shape>
        </w:pict>
      </w:r>
    </w:p>
    <w:sectPr w:rsidR="00BB500A" w:rsidSect="002F34B5">
      <w:pgSz w:w="16838" w:h="11906" w:orient="landscape"/>
      <w:pgMar w:top="1135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4B5"/>
    <w:rsid w:val="002F34B5"/>
    <w:rsid w:val="00984BD1"/>
    <w:rsid w:val="00BB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林亚英</dc:creator>
  <cp:lastModifiedBy>林亚英</cp:lastModifiedBy>
  <cp:revision>1</cp:revision>
  <dcterms:created xsi:type="dcterms:W3CDTF">2017-11-14T03:39:00Z</dcterms:created>
  <dcterms:modified xsi:type="dcterms:W3CDTF">2017-11-14T03:43:00Z</dcterms:modified>
</cp:coreProperties>
</file>