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深圳市坪山区发展和改革局2021年公开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选聘职员入围体检人选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4"/>
        <w:tblW w:w="9438" w:type="dxa"/>
        <w:jc w:val="center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425"/>
        <w:gridCol w:w="1038"/>
        <w:gridCol w:w="1112"/>
        <w:gridCol w:w="705"/>
        <w:gridCol w:w="2120"/>
        <w:gridCol w:w="1063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招聘单位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岗位名称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考生姓名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身份证号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考生成绩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vertAlign w:val="baseline"/>
                <w:lang w:eastAsia="zh-CN"/>
              </w:rPr>
              <w:t>是否入围体检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政府投资建设项目评审中心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项目管理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王晓萌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女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410204********2028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86.8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30BC0"/>
    <w:rsid w:val="792F5066"/>
    <w:rsid w:val="7E7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2021-09-18T09:17:00Z</dcterms:created>
  <dc:creator>张志伟</dc:creator>
  <cp:lastModifiedBy>张志伟</cp:lastModifiedBy>
  <dcterms:modified xsi:type="dcterms:W3CDTF">2021-09-18T09:24:26Z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