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金尊府项目承租方签约入住办理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highlight w:val="none"/>
          <w:lang w:val="en-US" w:eastAsia="zh-CN"/>
        </w:rPr>
        <w:t>排期表</w:t>
      </w:r>
    </w:p>
    <w:tbl>
      <w:tblPr>
        <w:tblStyle w:val="4"/>
        <w:tblpPr w:leftFromText="180" w:rightFromText="180" w:vertAnchor="text" w:horzAnchor="page" w:tblpX="1429" w:tblpY="290"/>
        <w:tblOverlap w:val="never"/>
        <w:tblW w:w="9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447"/>
        <w:gridCol w:w="1287"/>
        <w:gridCol w:w="1527"/>
        <w:gridCol w:w="2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承租方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日期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场次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合同编号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时间段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个人</w:t>
            </w: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2021年6月16日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1-20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09:00至10:00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21-40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10:00至11:00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41-60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11:00至12:00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61-80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14:00至15:00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81-101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15:00至16:00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102-121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16:00至17:30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2021年6月17日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122-141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09:00至10:00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142-161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10:00至11:00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162-184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11:00至12:00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185-204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14:00至15:00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205-224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15:00至16:00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225-244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16:00至17:30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2021年6月18日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245-264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09:00至10:00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265-284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10:00至11:00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285-304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11:00至12:00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305-324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14:00至15:00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325-346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15:00至16:00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347-370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Dialog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16:00至17:30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承租单位签约手续办理完成后凭租赁合同、入住通知单原件及经办人身份证原件在2021年6月19日至20日期间与物业管理处预约办理入住手续。</w:t>
            </w: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A07D8"/>
    <w:rsid w:val="0C383CE0"/>
    <w:rsid w:val="32992B76"/>
    <w:rsid w:val="3E2861B8"/>
    <w:rsid w:val="4650549F"/>
    <w:rsid w:val="5E6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2021-06-11T12:02:00Z</dcterms:created>
  <dc:creator>林亚英</dc:creator>
  <cp:lastModifiedBy>林亚英</cp:lastModifiedBy>
  <dcterms:modified xsi:type="dcterms:W3CDTF">2021-06-11T12:12:10Z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