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_GBK" w:hAnsi="方正小标宋简体" w:eastAsia="方正小标宋_GBK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color w:val="000000"/>
          <w:kern w:val="0"/>
          <w:sz w:val="44"/>
          <w:szCs w:val="44"/>
        </w:rPr>
        <w:t>复产</w:t>
      </w:r>
      <w:r>
        <w:rPr>
          <w:rFonts w:ascii="方正小标宋_GBK" w:hAnsi="方正小标宋简体" w:eastAsia="方正小标宋_GBK" w:cs="方正小标宋简体"/>
          <w:bCs/>
          <w:color w:val="000000"/>
          <w:kern w:val="0"/>
          <w:sz w:val="44"/>
          <w:szCs w:val="44"/>
        </w:rPr>
        <w:t>复工企业疫情防控承诺</w:t>
      </w:r>
      <w:r>
        <w:rPr>
          <w:rFonts w:hint="eastAsia" w:ascii="方正小标宋_GBK" w:hAnsi="方正小标宋简体" w:eastAsia="方正小标宋_GBK" w:cs="方正小标宋简体"/>
          <w:bCs/>
          <w:color w:val="000000"/>
          <w:kern w:val="0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left"/>
        <w:textAlignment w:val="auto"/>
        <w:outlineLvl w:val="9"/>
        <w:rPr>
          <w:rFonts w:ascii="方正小标宋_GBK" w:hAnsi="方正小标宋简体" w:eastAsia="方正小标宋_GBK" w:cs="方正小标宋简体"/>
          <w:b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Style w:val="4"/>
          <w:rFonts w:hint="default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疫情防控指挥部：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Style w:val="4"/>
          <w:rFonts w:hint="default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4"/>
          <w:rFonts w:ascii="仿宋_GB2312" w:hAnsi="仿宋_GB2312" w:eastAsia="仿宋_GB2312" w:cs="仿宋_GB2312"/>
          <w:b w:val="0"/>
          <w:bCs/>
          <w:sz w:val="32"/>
          <w:szCs w:val="32"/>
        </w:rPr>
        <w:t>我单位承诺，复产复工后，将切实落实防控主体责任，加强职工健康监测，完善相应设施设备，提供卫生用品和隔离观察场所，开展环境卫生整治和重点场所消毒，把各项防控和服务保障措施落实落细。同时，我们将按要求定时报送疫情防控情况，并配合做好有关工作，如出现不符合规范的情形导致出现确诊病例，将依法依规承担有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Style w:val="4"/>
          <w:rFonts w:hint="default"/>
          <w:b w:val="0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Style w:val="4"/>
          <w:rFonts w:hint="default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4"/>
          <w:rFonts w:hint="default" w:ascii="仿宋_GB2312" w:hAnsi="仿宋_GB2312" w:eastAsia="仿宋_GB2312" w:cs="仿宋_GB2312"/>
          <w:b w:val="0"/>
          <w:bCs/>
          <w:sz w:val="32"/>
          <w:szCs w:val="32"/>
        </w:rPr>
        <w:t xml:space="preserve">         承诺单位：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Style w:val="4"/>
          <w:rFonts w:hint="default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4"/>
          <w:rFonts w:hint="default" w:ascii="仿宋_GB2312" w:hAnsi="仿宋_GB2312" w:eastAsia="仿宋_GB2312" w:cs="仿宋_GB2312"/>
          <w:b w:val="0"/>
          <w:bCs/>
          <w:sz w:val="32"/>
          <w:szCs w:val="32"/>
        </w:rPr>
        <w:t xml:space="preserve">         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4"/>
          <w:rFonts w:hint="default" w:ascii="仿宋_GB2312" w:hAnsi="仿宋_GB2312" w:eastAsia="仿宋_GB2312" w:cs="仿宋_GB2312"/>
          <w:b w:val="0"/>
          <w:bCs/>
          <w:sz w:val="32"/>
          <w:szCs w:val="32"/>
        </w:rPr>
        <w:t xml:space="preserve">           时    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33BB6"/>
    <w:rsid w:val="021A698E"/>
    <w:rsid w:val="205F5813"/>
    <w:rsid w:val="24E46488"/>
    <w:rsid w:val="39306E88"/>
    <w:rsid w:val="46733BB6"/>
    <w:rsid w:val="4AA32418"/>
    <w:rsid w:val="4BD7774F"/>
    <w:rsid w:val="4E3C24A7"/>
    <w:rsid w:val="53C63C2F"/>
    <w:rsid w:val="56BD502E"/>
    <w:rsid w:val="5B465D34"/>
    <w:rsid w:val="5C456873"/>
    <w:rsid w:val="5D514C2D"/>
    <w:rsid w:val="67635F11"/>
    <w:rsid w:val="70313A27"/>
    <w:rsid w:val="756C1056"/>
    <w:rsid w:val="77AC3361"/>
    <w:rsid w:val="782F1C31"/>
    <w:rsid w:val="799C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2020-02-05T02:11:00Z</dcterms:created>
  <dc:creator>田素妮（发文）</dc:creator>
  <cp:lastModifiedBy>戚琳</cp:lastModifiedBy>
  <dcterms:modified xsi:type="dcterms:W3CDTF">2020-02-21T07:34:10Z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