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hint="eastAsia" w:ascii="黑体" w:hAnsi="仿宋_GB2312" w:eastAsia="黑体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</w:rPr>
        <w:t>附件</w:t>
      </w:r>
      <w:r>
        <w:rPr>
          <w:rFonts w:hint="eastAsia" w:ascii="黑体" w:hAnsi="仿宋_GB2312" w:eastAsia="黑体" w:cs="仿宋_GB2312"/>
          <w:color w:val="000000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left"/>
        <w:rPr>
          <w:rFonts w:ascii="黑体" w:hAnsi="CESI仿宋-GB2312" w:eastAsia="黑体" w:cs="CESI仿宋-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方正小标宋简体" w:hAnsi="黑体" w:eastAsia="方正小标宋简体" w:cs="黑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黑体"/>
          <w:color w:val="000000"/>
          <w:sz w:val="44"/>
          <w:szCs w:val="44"/>
        </w:rPr>
        <w:t>申请材料</w:t>
      </w:r>
      <w:r>
        <w:rPr>
          <w:rFonts w:hint="default" w:ascii="方正小标宋简体" w:hAnsi="黑体" w:eastAsia="方正小标宋简体" w:cs="黑体"/>
          <w:color w:val="000000"/>
          <w:sz w:val="44"/>
          <w:szCs w:val="44"/>
        </w:rPr>
        <w:t>清单</w:t>
      </w:r>
    </w:p>
    <w:p>
      <w:pPr>
        <w:pStyle w:val="2"/>
        <w:spacing w:line="560" w:lineRule="exact"/>
        <w:rPr>
          <w:rFonts w:ascii="仿宋_GB2312" w:eastAsia="仿宋_GB2312"/>
          <w:color w:val="000000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204"/>
        <w:gridCol w:w="224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tblHeader/>
          <w:jc w:val="center"/>
        </w:trPr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04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提交材料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材料要求</w:t>
            </w:r>
          </w:p>
        </w:tc>
        <w:tc>
          <w:tcPr>
            <w:tcW w:w="0" w:type="auto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center"/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提交地址</w:t>
            </w:r>
          </w:p>
          <w:p>
            <w:pPr>
              <w:pStyle w:val="2"/>
              <w:spacing w:line="400" w:lineRule="exact"/>
              <w:jc w:val="center"/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default" w:ascii="仿宋_GB2312" w:hAnsi="CESI仿宋-GB2312" w:eastAsia="仿宋_GB2312" w:cs="CESI仿宋-GB2312"/>
                <w:b/>
                <w:bCs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  <w:jc w:val="center"/>
        </w:trPr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</w:rPr>
              <w:t>1</w:t>
            </w:r>
          </w:p>
        </w:tc>
        <w:tc>
          <w:tcPr>
            <w:tcW w:w="3204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《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稳增长补助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资金申请表》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仿宋_GB2312" w:hAnsi="华文仿宋" w:eastAsia="仿宋_GB2312" w:cs="华文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240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营业执照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需在有效期内且载明的企业名称、法定代表人需保持一致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所有</w:t>
            </w:r>
            <w:r>
              <w:rPr>
                <w:rFonts w:hint="default" w:ascii="仿宋_GB2312" w:hAnsi="华文仿宋" w:eastAsia="仿宋_GB2312" w:cs="华文仿宋"/>
                <w:color w:val="000000"/>
                <w:sz w:val="28"/>
                <w:szCs w:val="28"/>
                <w:lang w:val="en"/>
              </w:rPr>
              <w:t>扫描件、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复印件均需加盖公章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2162" w:type="dxa"/>
            <w:vMerge w:val="restart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eastAsia="zh-CN"/>
              </w:rPr>
              <w:t>地址：</w:t>
            </w: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</w:rPr>
              <w:t>深圳市坪山区坪山大道5333号</w:t>
            </w:r>
          </w:p>
          <w:p>
            <w:pPr>
              <w:pStyle w:val="2"/>
              <w:jc w:val="both"/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eastAsia="zh-CN"/>
              </w:rPr>
            </w:pPr>
          </w:p>
          <w:p>
            <w:pPr>
              <w:pStyle w:val="2"/>
              <w:jc w:val="both"/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eastAsia="zh-CN"/>
              </w:rPr>
              <w:t>联系电话：</w:t>
            </w:r>
          </w:p>
          <w:p>
            <w:pPr>
              <w:pStyle w:val="2"/>
              <w:jc w:val="both"/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val="en-US" w:eastAsia="zh-CN"/>
              </w:rPr>
              <w:t>0755-84622703</w:t>
            </w:r>
          </w:p>
          <w:p>
            <w:pPr>
              <w:spacing w:line="400" w:lineRule="exact"/>
              <w:jc w:val="both"/>
              <w:textAlignment w:val="center"/>
              <w:rPr>
                <w:rFonts w:hint="default" w:ascii="仿宋_GB2312" w:hAnsi="华文仿宋" w:eastAsia="仿宋_GB2312" w:cs="华文仿宋"/>
                <w:color w:val="000000"/>
                <w:sz w:val="28"/>
                <w:szCs w:val="28"/>
                <w:lang w:val="e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val="en-US" w:eastAsia="zh-CN"/>
              </w:rPr>
              <w:t>赖小姐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</w:rPr>
              <w:t>2</w:t>
            </w:r>
          </w:p>
        </w:tc>
        <w:tc>
          <w:tcPr>
            <w:tcW w:w="3204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营业执照，</w:t>
            </w:r>
            <w:r>
              <w:rPr>
                <w:rFonts w:hint="default" w:ascii="仿宋_GB2312" w:hAnsi="华文仿宋" w:eastAsia="仿宋_GB2312" w:cs="华文仿宋"/>
                <w:color w:val="000000"/>
                <w:sz w:val="28"/>
                <w:szCs w:val="28"/>
              </w:rPr>
              <w:t>2</w:t>
            </w: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  <w:t>份</w:t>
            </w:r>
          </w:p>
        </w:tc>
        <w:tc>
          <w:tcPr>
            <w:tcW w:w="2240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204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公共信用信息报告（在“信用中国”网站下载），2份</w:t>
            </w:r>
          </w:p>
        </w:tc>
        <w:tc>
          <w:tcPr>
            <w:tcW w:w="2240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16" w:type="dxa"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kern w:val="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204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400" w:lineRule="exact"/>
              <w:jc w:val="both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承诺书，</w:t>
            </w:r>
            <w:r>
              <w:rPr>
                <w:rFonts w:hint="default" w:ascii="仿宋_GB2312" w:hAnsi="华文仿宋" w:eastAsia="仿宋_GB2312" w:cs="华文仿宋"/>
                <w:color w:val="000000"/>
                <w:sz w:val="28"/>
                <w:szCs w:val="28"/>
                <w:lang w:eastAsia="zh-CN"/>
              </w:rPr>
              <w:t>2份</w:t>
            </w:r>
          </w:p>
        </w:tc>
        <w:tc>
          <w:tcPr>
            <w:tcW w:w="2240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  <w:tc>
          <w:tcPr>
            <w:tcW w:w="2162" w:type="dxa"/>
            <w:vMerge w:val="continue"/>
            <w:tcBorders/>
            <w:shd w:val="clear" w:color="auto" w:fill="FFFFFF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hint="eastAsia" w:ascii="仿宋_GB2312" w:hAnsi="华文仿宋" w:eastAsia="仿宋_GB2312" w:cs="华文仿宋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D5D864D"/>
    <w:rsid w:val="44F5EC55"/>
    <w:rsid w:val="4A1947CF"/>
    <w:rsid w:val="5B7FF6A4"/>
    <w:rsid w:val="6B1E0FEC"/>
    <w:rsid w:val="6F09D409"/>
    <w:rsid w:val="6FFE0453"/>
    <w:rsid w:val="7CBFF849"/>
    <w:rsid w:val="7ECE3306"/>
    <w:rsid w:val="7FE9FB91"/>
    <w:rsid w:val="7FED8A64"/>
    <w:rsid w:val="83F6ED3F"/>
    <w:rsid w:val="AFFF6C94"/>
    <w:rsid w:val="B77F2CE9"/>
    <w:rsid w:val="BDBB3C70"/>
    <w:rsid w:val="D6BF991E"/>
    <w:rsid w:val="DABE26C3"/>
    <w:rsid w:val="DD6A21EB"/>
    <w:rsid w:val="FBCFEE64"/>
    <w:rsid w:val="FFB3CB1A"/>
    <w:rsid w:val="FFBF9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2018-07-15T15:11:00Z</dcterms:created>
  <dc:creator>d</dc:creator>
  <cp:lastModifiedBy>laidingrui</cp:lastModifiedBy>
  <cp:lastPrinted>2022-09-15T15:25:00Z</cp:lastPrinted>
  <dcterms:modified xsi:type="dcterms:W3CDTF">2022-12-06T16:25:25Z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