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附件9-1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i深圳预约指引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1.办事人打开进入并登录“i深圳”APP后，首页点击“区级服务”进行办事预约。</w:t>
      </w:r>
    </w:p>
    <w:p>
      <w:pPr>
        <w:jc w:val="center"/>
      </w:pPr>
      <w:r>
        <w:drawing>
          <wp:inline distT="0" distB="0" distL="114300" distR="114300">
            <wp:extent cx="2647950" cy="557212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/>
    <w:p/>
    <w:p/>
    <w:p/>
    <w:p/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2.办事人在“区级服务”页面点击选择“坪山区”。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590800" cy="47625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3.页面跳转到坪山区首页，点击“在线预约”。</w:t>
      </w:r>
    </w:p>
    <w:p>
      <w:pPr>
        <w:jc w:val="center"/>
      </w:pPr>
      <w:r>
        <w:drawing>
          <wp:inline distT="0" distB="0" distL="114300" distR="114300">
            <wp:extent cx="2647950" cy="5667375"/>
            <wp:effectExtent l="0" t="0" r="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4.办事人根据自身业务需求，点击选择坪山区行政服务大厅进行预约。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10560" cy="6067425"/>
            <wp:effectExtent l="0" t="0" r="8890" b="9525"/>
            <wp:docPr id="3" name="图片 3" descr="0f686b372d949475087096ca0f78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686b372d949475087096ca0f78d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Chars="0"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以“深圳市坪山区行政服务大厅”为例，进入深圳市坪山区行政服务大厅预约界面，点击“在线预约”。</w:t>
      </w:r>
    </w:p>
    <w:p>
      <w:pPr>
        <w:numPr>
          <w:ilvl w:val="0"/>
          <w:numId w:val="0"/>
        </w:numPr>
        <w:ind w:leftChars="200"/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23565" cy="6809740"/>
            <wp:effectExtent l="0" t="0" r="635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6.选择“教师资格认定”业务。</w:t>
      </w:r>
    </w:p>
    <w:p>
      <w:pPr>
        <w:jc w:val="center"/>
        <w:rPr>
          <w:b/>
          <w:bCs/>
          <w:sz w:val="28"/>
          <w:szCs w:val="28"/>
        </w:rPr>
      </w:pPr>
      <w:r>
        <w:drawing>
          <wp:inline distT="0" distB="0" distL="114300" distR="114300">
            <wp:extent cx="3104515" cy="6600190"/>
            <wp:effectExtent l="0" t="0" r="635" b="1016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 w:type="textWrapping"/>
      </w: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7.根据需求选择业务办理的预约日期和预约时间段。</w:t>
      </w:r>
    </w:p>
    <w:p>
      <w:pPr>
        <w:numPr>
          <w:ilvl w:val="0"/>
          <w:numId w:val="0"/>
        </w:numPr>
        <w:ind w:leftChars="0"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85465" cy="6638290"/>
            <wp:effectExtent l="0" t="0" r="635" b="1016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6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8.获取并填写短信验证码后，点击“提交预约”。</w:t>
      </w:r>
    </w:p>
    <w:p>
      <w:pPr>
        <w:jc w:val="center"/>
      </w:pPr>
      <w:r>
        <w:drawing>
          <wp:inline distT="0" distB="0" distL="114300" distR="114300">
            <wp:extent cx="3075940" cy="6743065"/>
            <wp:effectExtent l="0" t="0" r="10160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67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9.预约成功后，办事人可以根据预约时间，提前半个小时到大厅进行预约取号，大厅窗口叫号后到相应窗口进行业务办理。</w:t>
      </w:r>
    </w:p>
    <w:p>
      <w:pPr>
        <w:jc w:val="center"/>
      </w:pPr>
      <w:r>
        <w:drawing>
          <wp:inline distT="0" distB="0" distL="114300" distR="114300">
            <wp:extent cx="3104515" cy="6676390"/>
            <wp:effectExtent l="0" t="0" r="635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附件9-2</w:t>
      </w:r>
      <w:bookmarkStart w:id="0" w:name="_GoBack"/>
      <w:bookmarkEnd w:id="0"/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“掌上政务服务”预约指引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1.办事人微信搜索“掌上政务服务”小程序或者扫一扫以下小程序码，进入并登录“掌上政务服务”小程序。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14040" cy="5857240"/>
            <wp:effectExtent l="0" t="0" r="1016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2.点击在线预约，选择“教师资格认定”。</w:t>
      </w:r>
    </w:p>
    <w:p>
      <w:pPr>
        <w:numPr>
          <w:ilvl w:val="0"/>
          <w:numId w:val="0"/>
        </w:numPr>
        <w:ind w:firstLine="420" w:firstLineChars="200"/>
        <w:jc w:val="center"/>
      </w:pPr>
      <w:r>
        <w:drawing>
          <wp:inline distT="0" distB="0" distL="114300" distR="114300">
            <wp:extent cx="3085465" cy="6771640"/>
            <wp:effectExtent l="0" t="0" r="63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6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23565" cy="678116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3.选择符合自己的业务办理预约时间。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23565" cy="66478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4.获取并填写短信验证码后，点击“提交预约”。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42615" cy="668591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预约成功后，办事人可以根据预约时间，提前半个小时到大厅进行预约取号，大厅窗口叫号后到相应窗口进行业务办理。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14040" cy="6304915"/>
            <wp:effectExtent l="0" t="0" r="1016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6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8DAF7"/>
    <w:multiLevelType w:val="singleLevel"/>
    <w:tmpl w:val="0C48DAF7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ABC7A68"/>
    <w:multiLevelType w:val="singleLevel"/>
    <w:tmpl w:val="1ABC7A68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655156"/>
    <w:rsid w:val="043B5739"/>
    <w:rsid w:val="21B65DA5"/>
    <w:rsid w:val="37D25D2A"/>
    <w:rsid w:val="39027ED7"/>
    <w:rsid w:val="772B3ECB"/>
    <w:rsid w:val="7965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Office_11.8.2.9017_F1E327BC-269C-435d-A152-05C5408002CA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2022-03-19T05:06:00Z</dcterms:created>
  <dc:creator>NTKO</dc:creator>
  <cp:lastModifiedBy>曲玲</cp:lastModifiedBy>
  <dcterms:modified xsi:type="dcterms:W3CDTF">2022-04-12T00:58:52Z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2052-11.8.2.9017</vt:lpwstr>
  </property>
  <property fmtid="{D5CDD505-2E9C-101B-9397-08002B2CF9AE}" pid="3" name="ICV">
    <vt:lpwstr>E58DC5E158F14299A054D8A1064541FD</vt:lpwstr>
  </property>
</Properties>
</file>