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坪山区“聚龙英才”业务申请备案表</w:t>
      </w:r>
    </w:p>
    <w:p>
      <w:pPr>
        <w:spacing w:line="56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申报单位：</w:t>
      </w:r>
      <w:r>
        <w:rPr>
          <w:rFonts w:ascii="仿宋_GB2312" w:hAnsi="宋体" w:eastAsia="仿宋_GB2312"/>
          <w:sz w:val="24"/>
        </w:rPr>
        <w:t xml:space="preserve">                 </w:t>
      </w:r>
      <w:r>
        <w:rPr>
          <w:rFonts w:hint="eastAsia" w:ascii="仿宋_GB2312" w:hAnsi="宋体" w:eastAsia="仿宋_GB2312"/>
          <w:sz w:val="24"/>
        </w:rPr>
        <w:t>联系人：</w:t>
      </w:r>
      <w:r>
        <w:rPr>
          <w:rFonts w:ascii="仿宋_GB2312" w:hAnsi="宋体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 xml:space="preserve">   </w:t>
      </w:r>
      <w:r>
        <w:rPr>
          <w:rFonts w:ascii="仿宋_GB2312" w:hAnsi="宋体" w:eastAsia="仿宋_GB2312"/>
          <w:sz w:val="24"/>
        </w:rPr>
        <w:t xml:space="preserve">      </w:t>
      </w:r>
      <w:r>
        <w:rPr>
          <w:rFonts w:hint="eastAsia" w:ascii="仿宋_GB2312" w:hAnsi="宋体" w:eastAsia="仿宋_GB2312"/>
          <w:sz w:val="24"/>
        </w:rPr>
        <w:t>联系电话：</w:t>
      </w:r>
    </w:p>
    <w:tbl>
      <w:tblPr>
        <w:tblStyle w:val="6"/>
        <w:tblW w:w="10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734"/>
        <w:gridCol w:w="1924"/>
        <w:gridCol w:w="37"/>
        <w:gridCol w:w="1845"/>
        <w:gridCol w:w="543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证件类别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证件号码</w:t>
            </w:r>
          </w:p>
        </w:tc>
        <w:tc>
          <w:tcPr>
            <w:tcW w:w="24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1734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最高学历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最高学位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从事专业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技术职称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278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入职现单位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单位所属行业</w:t>
            </w:r>
          </w:p>
        </w:tc>
        <w:tc>
          <w:tcPr>
            <w:tcW w:w="365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</w:rPr>
              <w:t>（请依照《坪山区“聚龙英才”认定重点产业参考目录》填写序号）</w:t>
            </w: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单位类别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eastAsia="zh-CN"/>
              </w:rPr>
              <w:t>（国有企业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eastAsia="zh-CN"/>
              </w:rPr>
              <w:t>外资企业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eastAsia="zh-CN"/>
              </w:rPr>
              <w:t>合资企业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eastAsia="zh-CN"/>
              </w:rPr>
              <w:t>私营企业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eastAsia="zh-CN"/>
              </w:rPr>
              <w:t>民营企业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/>
                <w:color w:val="A6A6A6" w:themeColor="background1" w:themeShade="A6"/>
                <w:sz w:val="24"/>
                <w:lang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219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申请人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联系方式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8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239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95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居住地址</w:t>
            </w:r>
          </w:p>
        </w:tc>
        <w:tc>
          <w:tcPr>
            <w:tcW w:w="620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sz w:val="24"/>
              </w:rPr>
              <w:t>申请认定的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“聚龙英才”层级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sz w:val="24"/>
              </w:rPr>
              <w:t>申请认定的依据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2195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获批/申请市高层次人才类别</w:t>
            </w:r>
          </w:p>
        </w:tc>
        <w:tc>
          <w:tcPr>
            <w:tcW w:w="1734" w:type="dxa"/>
            <w:vAlign w:val="center"/>
          </w:tcPr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市高层次人才获批/受理时间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2195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734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6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子女数</w:t>
            </w:r>
          </w:p>
        </w:tc>
        <w:tc>
          <w:tcPr>
            <w:tcW w:w="4241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学习经历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（从高中开始）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（起止时间、工作单位、岗位）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主要业绩、成果和贡献（</w:t>
            </w:r>
            <w:r>
              <w:rPr>
                <w:rFonts w:ascii="仿宋_GB2312" w:hAnsi="宋体" w:eastAsia="仿宋_GB2312"/>
                <w:sz w:val="24"/>
              </w:rPr>
              <w:t>300字以内）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申请人声明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兹保证提供的所有电子信息和纸质材料的内容均真实有效。因提供虚假、伪造的信息资料而造成的一切后果由本人承担。</w:t>
            </w:r>
          </w:p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pStyle w:val="2"/>
              <w:rPr>
                <w:rFonts w:hint="eastAsia" w:ascii="仿宋_GB2312" w:eastAsia="仿宋_GB2312" w:hAnsiTheme="minorHAnsi" w:cstheme="minorBidi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5040" w:firstLineChars="210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申请人（签名）：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right="0" w:rightChars="0" w:firstLine="4320" w:firstLineChars="1800"/>
              <w:jc w:val="both"/>
              <w:textAlignment w:val="auto"/>
              <w:outlineLvl w:val="9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 w:hAnsiTheme="minorHAnsi" w:cstheme="minorBidi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1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所在单位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936" w:type="dxa"/>
            <w:gridSpan w:val="6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pStyle w:val="2"/>
            </w:pPr>
          </w:p>
          <w:p>
            <w:pPr>
              <w:jc w:val="center"/>
              <w:rPr>
                <w:rFonts w:ascii="仿宋_GB2312" w:hAnsi="Times New Roman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审核人（签名）：</w:t>
            </w:r>
            <w:r>
              <w:rPr>
                <w:rFonts w:ascii="仿宋_GB2312" w:hAnsi="Times New Roman" w:eastAsia="仿宋_GB2312"/>
                <w:sz w:val="24"/>
              </w:rPr>
              <w:t xml:space="preserve">                </w:t>
            </w:r>
            <w:r>
              <w:rPr>
                <w:rFonts w:hint="eastAsia" w:ascii="仿宋_GB2312" w:hAnsi="Times New Roman" w:eastAsia="仿宋_GB2312"/>
                <w:sz w:val="24"/>
              </w:rPr>
              <w:t>（盖章）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  <w:r>
              <w:rPr>
                <w:rFonts w:ascii="仿宋_GB2312" w:hAnsi="宋体" w:eastAsia="仿宋_GB2312"/>
                <w:sz w:val="24"/>
              </w:rPr>
              <w:t xml:space="preserve">   年    月   日</w:t>
            </w:r>
          </w:p>
        </w:tc>
      </w:tr>
    </w:tbl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6BCD"/>
    <w:rsid w:val="05224E86"/>
    <w:rsid w:val="06765C0C"/>
    <w:rsid w:val="070F3CDE"/>
    <w:rsid w:val="0F2F140B"/>
    <w:rsid w:val="189325A8"/>
    <w:rsid w:val="1A2A2E0B"/>
    <w:rsid w:val="1BA10720"/>
    <w:rsid w:val="1C637D6A"/>
    <w:rsid w:val="1DD439DA"/>
    <w:rsid w:val="1FC836DB"/>
    <w:rsid w:val="20A9624C"/>
    <w:rsid w:val="24423D39"/>
    <w:rsid w:val="25DF33C7"/>
    <w:rsid w:val="26047B5C"/>
    <w:rsid w:val="340333FF"/>
    <w:rsid w:val="37AA1F7B"/>
    <w:rsid w:val="3AB555A0"/>
    <w:rsid w:val="3CA02137"/>
    <w:rsid w:val="3DFF5A6E"/>
    <w:rsid w:val="3F382FF3"/>
    <w:rsid w:val="42394004"/>
    <w:rsid w:val="425B7FAE"/>
    <w:rsid w:val="42EB65AB"/>
    <w:rsid w:val="4E7C5179"/>
    <w:rsid w:val="571B5317"/>
    <w:rsid w:val="57EF6396"/>
    <w:rsid w:val="5BAA430A"/>
    <w:rsid w:val="5D9346FC"/>
    <w:rsid w:val="5EB27B88"/>
    <w:rsid w:val="65A04A28"/>
    <w:rsid w:val="65C053C5"/>
    <w:rsid w:val="6EA1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15"/>
      <w:szCs w:val="15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彭苑华</cp:lastModifiedBy>
  <cp:lastPrinted>2021-08-10T01:32:00Z</cp:lastPrinted>
  <dcterms:modified xsi:type="dcterms:W3CDTF">2021-08-11T07:11:45Z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